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A352F" w14:textId="77777777" w:rsidR="0055190C" w:rsidRPr="0055190C" w:rsidRDefault="0055190C" w:rsidP="0055190C">
      <w:pPr>
        <w:tabs>
          <w:tab w:val="left" w:pos="5760"/>
        </w:tabs>
        <w:contextualSpacing w:val="0"/>
      </w:pPr>
    </w:p>
    <w:p w14:paraId="63A51BB0" w14:textId="53D258CB" w:rsidR="0055190C" w:rsidRDefault="1AC68849" w:rsidP="00122135">
      <w:pPr>
        <w:pStyle w:val="Headings"/>
      </w:pPr>
      <w:r>
        <w:t xml:space="preserve">Title of </w:t>
      </w:r>
      <w:r w:rsidR="004A6FE9">
        <w:t xml:space="preserve">Wind Turbine </w:t>
      </w:r>
      <w:r>
        <w:t>Prop</w:t>
      </w:r>
      <w:r w:rsidR="00122135">
        <w:t xml:space="preserve">osal </w:t>
      </w:r>
      <w:r w:rsidR="00122135">
        <w:br/>
        <w:t>in Initial Capital Letters</w:t>
      </w:r>
    </w:p>
    <w:p w14:paraId="7BD8E91A" w14:textId="77777777" w:rsidR="00136DF9" w:rsidRPr="0055190C" w:rsidRDefault="00136DF9" w:rsidP="0055190C">
      <w:pPr>
        <w:tabs>
          <w:tab w:val="left" w:pos="5760"/>
        </w:tabs>
        <w:spacing w:line="276" w:lineRule="auto"/>
        <w:contextualSpacing w:val="0"/>
      </w:pPr>
    </w:p>
    <w:p w14:paraId="3824611C" w14:textId="52CB289A" w:rsidR="0055190C" w:rsidRPr="0055190C" w:rsidRDefault="002B7FA5" w:rsidP="0055190C">
      <w:pPr>
        <w:tabs>
          <w:tab w:val="left" w:pos="5760"/>
        </w:tabs>
        <w:spacing w:line="276" w:lineRule="auto"/>
        <w:contextualSpacing w:val="0"/>
      </w:pPr>
      <w:r>
        <w:rPr>
          <w:noProof/>
        </w:rPr>
        <w:drawing>
          <wp:inline distT="0" distB="0" distL="0" distR="0" wp14:anchorId="2034758F" wp14:editId="45546C4A">
            <wp:extent cx="5267325" cy="407225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4072255"/>
                    </a:xfrm>
                    <a:prstGeom prst="rect">
                      <a:avLst/>
                    </a:prstGeom>
                    <a:noFill/>
                  </pic:spPr>
                </pic:pic>
              </a:graphicData>
            </a:graphic>
          </wp:inline>
        </w:drawing>
      </w:r>
    </w:p>
    <w:p w14:paraId="66AE451D" w14:textId="713FC932" w:rsidR="0055190C" w:rsidRPr="0036718E" w:rsidRDefault="0036718E" w:rsidP="1AC68849">
      <w:pPr>
        <w:tabs>
          <w:tab w:val="left" w:pos="5760"/>
          <w:tab w:val="right" w:pos="8280"/>
        </w:tabs>
        <w:spacing w:line="276" w:lineRule="auto"/>
        <w:contextualSpacing w:val="0"/>
        <w:rPr>
          <w:sz w:val="20"/>
        </w:rPr>
      </w:pPr>
      <w:r w:rsidRPr="0036718E">
        <w:rPr>
          <w:sz w:val="20"/>
        </w:rPr>
        <w:tab/>
      </w:r>
      <w:r w:rsidRPr="0036718E">
        <w:rPr>
          <w:sz w:val="20"/>
        </w:rPr>
        <w:tab/>
      </w:r>
      <w:r w:rsidRPr="1AC68849">
        <w:rPr>
          <w:sz w:val="20"/>
        </w:rPr>
        <w:t xml:space="preserve">Pond &amp; Company </w:t>
      </w:r>
      <w:sdt>
        <w:sdtPr>
          <w:rPr>
            <w:sz w:val="20"/>
          </w:rPr>
          <w:id w:val="455381777"/>
          <w:citation/>
        </w:sdtPr>
        <w:sdtEndPr/>
        <w:sdtContent>
          <w:r>
            <w:rPr>
              <w:sz w:val="20"/>
            </w:rPr>
            <w:fldChar w:fldCharType="begin"/>
          </w:r>
          <w:r>
            <w:rPr>
              <w:sz w:val="20"/>
            </w:rPr>
            <w:instrText xml:space="preserve"> CITATION Pon17 \l 1033 </w:instrText>
          </w:r>
          <w:r>
            <w:rPr>
              <w:sz w:val="20"/>
            </w:rPr>
            <w:fldChar w:fldCharType="separate"/>
          </w:r>
          <w:r w:rsidR="00034AF9" w:rsidRPr="00034AF9">
            <w:rPr>
              <w:noProof/>
              <w:sz w:val="20"/>
            </w:rPr>
            <w:t>[1]</w:t>
          </w:r>
          <w:r>
            <w:rPr>
              <w:sz w:val="20"/>
            </w:rPr>
            <w:fldChar w:fldCharType="end"/>
          </w:r>
        </w:sdtContent>
      </w:sdt>
    </w:p>
    <w:p w14:paraId="5D557154" w14:textId="6970920E" w:rsidR="0036718E" w:rsidRPr="0055190C" w:rsidRDefault="1AC68849" w:rsidP="0036718E">
      <w:pPr>
        <w:pStyle w:val="Authors"/>
      </w:pPr>
      <w:r>
        <w:t>Name of Author 1</w:t>
      </w:r>
    </w:p>
    <w:p w14:paraId="31E99D20" w14:textId="0F5691D8" w:rsidR="0036718E" w:rsidRPr="0055190C" w:rsidRDefault="1AC68849" w:rsidP="0036718E">
      <w:pPr>
        <w:pStyle w:val="Authors"/>
      </w:pPr>
      <w:r>
        <w:t xml:space="preserve">Name of Author 2 </w:t>
      </w:r>
    </w:p>
    <w:p w14:paraId="6A3DA6E5" w14:textId="00FE22E3" w:rsidR="0036718E" w:rsidRPr="0055190C" w:rsidRDefault="1AC68849" w:rsidP="0036718E">
      <w:pPr>
        <w:pStyle w:val="Authors"/>
      </w:pPr>
      <w:r>
        <w:t xml:space="preserve">Name of Author 3 </w:t>
      </w:r>
    </w:p>
    <w:p w14:paraId="5A3889F7" w14:textId="2D389045" w:rsidR="0036718E" w:rsidRPr="0055190C" w:rsidRDefault="1AC68849" w:rsidP="0036718E">
      <w:pPr>
        <w:pStyle w:val="Authors"/>
      </w:pPr>
      <w:r>
        <w:t>Name of Author 4</w:t>
      </w:r>
    </w:p>
    <w:p w14:paraId="46119C5A" w14:textId="1D2E00D3" w:rsidR="0036718E" w:rsidRPr="0055190C" w:rsidRDefault="00D670A7" w:rsidP="0036718E">
      <w:r>
        <w:t>ME 340, Spring 2018</w:t>
      </w:r>
    </w:p>
    <w:p w14:paraId="2CA7F772" w14:textId="77777777" w:rsidR="0036718E" w:rsidRPr="001371CE" w:rsidRDefault="1AC68849" w:rsidP="0036718E">
      <w:r>
        <w:t>Mechanical Engineering Department</w:t>
      </w:r>
    </w:p>
    <w:p w14:paraId="42CCA695" w14:textId="77777777" w:rsidR="0036718E" w:rsidRPr="001371CE" w:rsidRDefault="1AC68849" w:rsidP="0036718E">
      <w:r>
        <w:t>Pennsylvania State University</w:t>
      </w:r>
    </w:p>
    <w:p w14:paraId="144D3A6C" w14:textId="0C2795A6" w:rsidR="0055190C" w:rsidRDefault="00D670A7" w:rsidP="1AC68849">
      <w:pPr>
        <w:contextualSpacing w:val="0"/>
        <w:rPr>
          <w:rFonts w:ascii="Calibri" w:hAnsi="Calibri"/>
          <w:b/>
          <w:bCs/>
          <w:sz w:val="40"/>
          <w:szCs w:val="40"/>
        </w:rPr>
      </w:pPr>
      <w:r>
        <w:t>XX March 2018</w:t>
      </w:r>
    </w:p>
    <w:p w14:paraId="7A9AE548" w14:textId="2B42C466" w:rsidR="00994CAA" w:rsidRPr="0084003A" w:rsidRDefault="1AC68849" w:rsidP="00B03B4E">
      <w:pPr>
        <w:pStyle w:val="Headings"/>
        <w:rPr>
          <w:sz w:val="36"/>
          <w:szCs w:val="36"/>
        </w:rPr>
      </w:pPr>
      <w:r w:rsidRPr="0084003A">
        <w:rPr>
          <w:sz w:val="36"/>
          <w:szCs w:val="36"/>
        </w:rPr>
        <w:lastRenderedPageBreak/>
        <w:t xml:space="preserve">Title of </w:t>
      </w:r>
      <w:r w:rsidR="00E53E13" w:rsidRPr="0084003A">
        <w:rPr>
          <w:sz w:val="36"/>
          <w:szCs w:val="36"/>
        </w:rPr>
        <w:t>Wind Turbine Proposal</w:t>
      </w:r>
      <w:r w:rsidR="00122135" w:rsidRPr="0084003A">
        <w:rPr>
          <w:sz w:val="36"/>
          <w:szCs w:val="36"/>
        </w:rPr>
        <w:t xml:space="preserve"> </w:t>
      </w:r>
      <w:r w:rsidR="00122135" w:rsidRPr="0084003A">
        <w:rPr>
          <w:sz w:val="36"/>
          <w:szCs w:val="36"/>
        </w:rPr>
        <w:br/>
        <w:t>in Initial Capital Letters</w:t>
      </w:r>
    </w:p>
    <w:p w14:paraId="235B06C0" w14:textId="05DF4B67" w:rsidR="001A0AB6" w:rsidRPr="009D4C13" w:rsidRDefault="1AC68849" w:rsidP="00CF3799">
      <w:pPr>
        <w:pStyle w:val="Authors"/>
      </w:pPr>
      <w:r>
        <w:t>Name of Author 1</w:t>
      </w:r>
    </w:p>
    <w:p w14:paraId="761EB682" w14:textId="1EA9F274" w:rsidR="00994CAA" w:rsidRPr="009D4C13" w:rsidRDefault="1AC68849" w:rsidP="00CF3799">
      <w:pPr>
        <w:pStyle w:val="Authors"/>
      </w:pPr>
      <w:r>
        <w:t>Name of Author 2</w:t>
      </w:r>
    </w:p>
    <w:p w14:paraId="134C935D" w14:textId="71415DD5" w:rsidR="00994CAA" w:rsidRPr="009D4C13" w:rsidRDefault="1AC68849" w:rsidP="00CF3799">
      <w:pPr>
        <w:pStyle w:val="Authors"/>
      </w:pPr>
      <w:r>
        <w:t>Name of Author 3</w:t>
      </w:r>
    </w:p>
    <w:p w14:paraId="7BBE0D41" w14:textId="7D2B0098" w:rsidR="00994CAA" w:rsidRPr="009D4C13" w:rsidRDefault="1AC68849" w:rsidP="00CF3799">
      <w:pPr>
        <w:pStyle w:val="Authors"/>
      </w:pPr>
      <w:r>
        <w:t>Name of Author 4</w:t>
      </w:r>
    </w:p>
    <w:p w14:paraId="459848C7" w14:textId="7D524000" w:rsidR="004B040E" w:rsidRDefault="004A6FE9" w:rsidP="00CF3799">
      <w:r>
        <w:t>ME 340, Spring 2018</w:t>
      </w:r>
    </w:p>
    <w:p w14:paraId="450F78D7" w14:textId="7E2CD8D9" w:rsidR="001A0AB6" w:rsidRPr="009D4C13" w:rsidRDefault="1AC68849" w:rsidP="00CF3799">
      <w:r>
        <w:t>Mechanical Engineering Department</w:t>
      </w:r>
    </w:p>
    <w:p w14:paraId="56130EC2" w14:textId="198805E1" w:rsidR="0047485B" w:rsidRPr="009D4C13" w:rsidRDefault="1AC68849" w:rsidP="00CF3799">
      <w:r>
        <w:t>Pennsylvania State University</w:t>
      </w:r>
    </w:p>
    <w:p w14:paraId="342A1F17" w14:textId="1C0FDE20" w:rsidR="009B1073" w:rsidRPr="00757E14" w:rsidRDefault="004A6FE9" w:rsidP="00CF3799">
      <w:r>
        <w:t>XX March 2018</w:t>
      </w:r>
    </w:p>
    <w:p w14:paraId="4EF77D70" w14:textId="564C9C96" w:rsidR="00DD51D4" w:rsidRPr="00C501FA" w:rsidRDefault="1AC68849" w:rsidP="1AC68849">
      <w:pPr>
        <w:pStyle w:val="Heading2"/>
        <w:rPr>
          <w:i/>
          <w:iCs/>
        </w:rPr>
      </w:pPr>
      <w:bookmarkStart w:id="0" w:name="_Toc444027054"/>
      <w:bookmarkStart w:id="1" w:name="_Toc477352119"/>
      <w:r>
        <w:t>Summary</w:t>
      </w:r>
      <w:bookmarkEnd w:id="0"/>
      <w:bookmarkEnd w:id="1"/>
    </w:p>
    <w:p w14:paraId="2C9A0007" w14:textId="1CBD2A52" w:rsidR="00202D67" w:rsidRPr="00BE1FCB" w:rsidRDefault="00202D67" w:rsidP="00BE1FCB">
      <w:pPr>
        <w:pStyle w:val="Body"/>
        <w:tabs>
          <w:tab w:val="clear" w:pos="5760"/>
        </w:tabs>
      </w:pPr>
      <w:r w:rsidRPr="00BE1FCB">
        <w:t xml:space="preserve">This document presents the format (the typography and layout) that you are to follow for </w:t>
      </w:r>
      <w:r w:rsidR="00E85CAA" w:rsidRPr="00BE1FCB">
        <w:t xml:space="preserve">the </w:t>
      </w:r>
      <w:r w:rsidR="004A6FE9">
        <w:t xml:space="preserve">wind turbine </w:t>
      </w:r>
      <w:r w:rsidR="00E85CAA" w:rsidRPr="00BE1FCB">
        <w:t>proposal</w:t>
      </w:r>
      <w:r w:rsidR="0041026D">
        <w:t xml:space="preserve"> in ME 340. Because</w:t>
      </w:r>
      <w:r w:rsidRPr="00BE1FCB">
        <w:t xml:space="preserve"> no universal format exists for </w:t>
      </w:r>
      <w:r w:rsidR="0041026D">
        <w:t>engineering reports</w:t>
      </w:r>
      <w:r w:rsidR="007B3ACA">
        <w:t>, each institution</w:t>
      </w:r>
      <w:r w:rsidRPr="00BE1FCB">
        <w:t xml:space="preserve"> specifies a format that engineers are to follow. Our course does the same and has selected the format of </w:t>
      </w:r>
      <w:r w:rsidR="007B3ACA">
        <w:t xml:space="preserve">a large engineering research laboratory: </w:t>
      </w:r>
      <w:r w:rsidRPr="00BE1FCB">
        <w:t xml:space="preserve">Sandia National Laboratories </w:t>
      </w:r>
      <w:sdt>
        <w:sdtPr>
          <w:id w:val="-1396422742"/>
          <w:citation/>
        </w:sdtPr>
        <w:sdtEndPr/>
        <w:sdtContent>
          <w:r w:rsidRPr="00BE1FCB">
            <w:fldChar w:fldCharType="begin"/>
          </w:r>
          <w:r w:rsidRPr="00BE1FCB">
            <w:instrText xml:space="preserve"> CITATION San16 \l 1033 </w:instrText>
          </w:r>
          <w:r w:rsidRPr="00BE1FCB">
            <w:fldChar w:fldCharType="separate"/>
          </w:r>
          <w:r w:rsidR="00034AF9">
            <w:rPr>
              <w:noProof/>
            </w:rPr>
            <w:t>[2]</w:t>
          </w:r>
          <w:r w:rsidRPr="00BE1FCB">
            <w:fldChar w:fldCharType="end"/>
          </w:r>
        </w:sdtContent>
      </w:sdt>
      <w:r w:rsidRPr="00BE1FCB">
        <w:t xml:space="preserve">. </w:t>
      </w:r>
    </w:p>
    <w:p w14:paraId="6442D796" w14:textId="7492BA21" w:rsidR="00C63B97" w:rsidRDefault="1AC68849" w:rsidP="00C63B97">
      <w:pPr>
        <w:pStyle w:val="Body"/>
        <w:tabs>
          <w:tab w:val="clear" w:pos="5760"/>
        </w:tabs>
      </w:pPr>
      <w:r>
        <w:t>On this title page of the proposal, your team is to present a two- to three-paragraph summary of the most important deta</w:t>
      </w:r>
      <w:r w:rsidR="00676979">
        <w:t>ils of the proposal. One major detail is the problem, which centers on the small-scale</w:t>
      </w:r>
      <w:r>
        <w:t xml:space="preserve"> </w:t>
      </w:r>
      <w:r w:rsidR="00676979">
        <w:t xml:space="preserve">wind turbine </w:t>
      </w:r>
      <w:r>
        <w:t xml:space="preserve">that your team </w:t>
      </w:r>
      <w:r w:rsidR="00412190">
        <w:t xml:space="preserve">has been </w:t>
      </w:r>
      <w:r w:rsidR="00676979">
        <w:t>asked to design</w:t>
      </w:r>
      <w:r w:rsidR="00412190">
        <w:t xml:space="preserve"> those in need and without access to an electric grid</w:t>
      </w:r>
      <w:r w:rsidR="00676979">
        <w:t>. Another major detail is your team’s proposed design</w:t>
      </w:r>
      <w:r>
        <w:t xml:space="preserve">. The summary should capture the most important ideas from the three main sections of this proposal: (1) Statement of Problem, (2) Proposed Design for Wind Turbine, and (3) Management Plan. Because the summary repeats the most important details of the proposal, the summary should include the following about the proposed design concept: choice of turbine, blade design, stand design, power transmission design, efficiency calculation, and electrical power output. Please note that every detail that occurs in this summary should appear in at least that much detail in the main text of the proposal. </w:t>
      </w:r>
    </w:p>
    <w:p w14:paraId="65F95871" w14:textId="6044FB4D" w:rsidR="00BE1FCB" w:rsidRPr="00DF6F95" w:rsidRDefault="1AC68849" w:rsidP="00C63B97">
      <w:pPr>
        <w:pStyle w:val="Body"/>
        <w:tabs>
          <w:tab w:val="clear" w:pos="5760"/>
        </w:tabs>
      </w:pPr>
      <w:r>
        <w:t xml:space="preserve">The format of this proposal requires that the summary is to fit within this single title page. Also required are that you indent all paragraphs in this document and use a serif typeface such as Times New Roman (12 points) for the text portions. However, for the title, the headings, and subheadings, a </w:t>
      </w:r>
      <w:r w:rsidR="00412190">
        <w:t xml:space="preserve">bold </w:t>
      </w:r>
      <w:r>
        <w:t xml:space="preserve">sans serif typeface such as </w:t>
      </w:r>
      <w:r w:rsidRPr="00412190">
        <w:rPr>
          <w:rFonts w:asciiTheme="minorHAnsi" w:hAnsiTheme="minorHAnsi"/>
          <w:b/>
        </w:rPr>
        <w:t>Calibri</w:t>
      </w:r>
      <w:r w:rsidRPr="1AC68849">
        <w:rPr>
          <w:rFonts w:asciiTheme="minorHAnsi" w:hAnsiTheme="minorHAnsi"/>
        </w:rPr>
        <w:t xml:space="preserve"> </w:t>
      </w:r>
      <w:r>
        <w:t xml:space="preserve">is fine to use. The line spacing for this paragraph is to be single-spaced at 1.15 spacing. Also, as in common in books and formal reports, please do </w:t>
      </w:r>
      <w:r w:rsidRPr="1AC68849">
        <w:rPr>
          <w:i/>
          <w:iCs/>
        </w:rPr>
        <w:t>not</w:t>
      </w:r>
      <w:r>
        <w:t xml:space="preserve"> skip lines between paragraphs. </w:t>
      </w:r>
      <w:r w:rsidRPr="1AC68849">
        <w:rPr>
          <w:color w:val="000000" w:themeColor="text1"/>
        </w:rPr>
        <w:t xml:space="preserve">For the title and section headings, you are to use initial capitals as shown above.  Finally, note that </w:t>
      </w:r>
      <w:r>
        <w:t>every team’s proposal will be evaluated for content, illustration, and form (the stated guidelines for format and the rules of grammar, punctuation, and usage).</w:t>
      </w:r>
    </w:p>
    <w:p w14:paraId="25624B31" w14:textId="166619D2" w:rsidR="00BE1FCB" w:rsidRPr="00664D7E" w:rsidRDefault="00BE1FCB" w:rsidP="00BE1FCB">
      <w:pPr>
        <w:pStyle w:val="Body"/>
        <w:tabs>
          <w:tab w:val="clear" w:pos="720"/>
        </w:tabs>
        <w:ind w:firstLine="0"/>
        <w:sectPr w:rsidR="00BE1FCB" w:rsidRPr="00664D7E" w:rsidSect="00FD4508">
          <w:headerReference w:type="even" r:id="rId9"/>
          <w:headerReference w:type="default" r:id="rId10"/>
          <w:footerReference w:type="even" r:id="rId11"/>
          <w:footerReference w:type="default" r:id="rId12"/>
          <w:headerReference w:type="first" r:id="rId13"/>
          <w:footerReference w:type="first" r:id="rId14"/>
          <w:pgSz w:w="12240" w:h="15840"/>
          <w:pgMar w:top="1440" w:right="1319" w:bottom="1440" w:left="1319" w:header="720" w:footer="720" w:gutter="0"/>
          <w:pgNumType w:fmt="lowerRoman" w:start="1"/>
          <w:cols w:space="720"/>
        </w:sectPr>
      </w:pPr>
    </w:p>
    <w:p w14:paraId="1971D786" w14:textId="5B5CEEA6" w:rsidR="00DA7307" w:rsidRDefault="00DA7307" w:rsidP="002B7FA5">
      <w:pPr>
        <w:pStyle w:val="Body"/>
        <w:tabs>
          <w:tab w:val="clear" w:pos="720"/>
        </w:tabs>
        <w:ind w:firstLine="0"/>
        <w:rPr>
          <w:color w:val="000000"/>
          <w:szCs w:val="24"/>
        </w:rPr>
      </w:pPr>
      <w:r>
        <w:rPr>
          <w:color w:val="000000"/>
          <w:szCs w:val="24"/>
        </w:rPr>
        <w:lastRenderedPageBreak/>
        <w:br/>
      </w:r>
    </w:p>
    <w:p w14:paraId="7F69F0E3" w14:textId="44EF32CD" w:rsidR="009B1073" w:rsidRPr="00F14A2B" w:rsidRDefault="009B1073" w:rsidP="00F14A2B">
      <w:pPr>
        <w:tabs>
          <w:tab w:val="left" w:pos="720"/>
          <w:tab w:val="right" w:pos="9360"/>
        </w:tabs>
        <w:spacing w:line="276" w:lineRule="auto"/>
      </w:pPr>
    </w:p>
    <w:p w14:paraId="158AE9B5" w14:textId="77777777" w:rsidR="00F14A2B" w:rsidRDefault="00F14A2B" w:rsidP="00DA7307">
      <w:pPr>
        <w:contextualSpacing w:val="0"/>
        <w:rPr>
          <w:color w:val="000000"/>
          <w:szCs w:val="24"/>
        </w:rPr>
      </w:pPr>
    </w:p>
    <w:p w14:paraId="336DA4A8" w14:textId="7F343C49" w:rsidR="00F14A2B" w:rsidRPr="006E002C" w:rsidRDefault="006E002C" w:rsidP="006E002C">
      <w:pPr>
        <w:spacing w:line="276" w:lineRule="auto"/>
        <w:contextualSpacing w:val="0"/>
        <w:rPr>
          <w:rFonts w:asciiTheme="minorHAnsi" w:hAnsiTheme="minorHAnsi"/>
          <w:b/>
          <w:color w:val="000000"/>
          <w:sz w:val="28"/>
          <w:szCs w:val="28"/>
        </w:rPr>
      </w:pPr>
      <w:r w:rsidRPr="006E002C">
        <w:rPr>
          <w:rFonts w:asciiTheme="minorHAnsi" w:hAnsiTheme="minorHAnsi"/>
          <w:b/>
          <w:color w:val="000000"/>
          <w:sz w:val="28"/>
          <w:szCs w:val="28"/>
        </w:rPr>
        <w:t>Contents</w:t>
      </w:r>
    </w:p>
    <w:p w14:paraId="11F9C5CB" w14:textId="75E400A9" w:rsidR="006E002C" w:rsidRDefault="006E002C" w:rsidP="006E002C">
      <w:pPr>
        <w:spacing w:line="276" w:lineRule="auto"/>
        <w:contextualSpacing w:val="0"/>
        <w:rPr>
          <w:color w:val="000000"/>
          <w:szCs w:val="24"/>
        </w:rPr>
      </w:pPr>
    </w:p>
    <w:p w14:paraId="46FA4BE1" w14:textId="615A85F3" w:rsidR="006E002C" w:rsidRDefault="006E002C" w:rsidP="006E002C">
      <w:pPr>
        <w:spacing w:line="276" w:lineRule="auto"/>
        <w:contextualSpacing w:val="0"/>
        <w:rPr>
          <w:color w:val="000000"/>
          <w:szCs w:val="24"/>
        </w:rPr>
      </w:pPr>
    </w:p>
    <w:p w14:paraId="68D1A3E0" w14:textId="57862BC5" w:rsidR="006E002C" w:rsidRDefault="006E002C" w:rsidP="006E002C">
      <w:pPr>
        <w:tabs>
          <w:tab w:val="right" w:pos="9360"/>
        </w:tabs>
        <w:spacing w:line="276" w:lineRule="auto"/>
        <w:contextualSpacing w:val="0"/>
        <w:rPr>
          <w:color w:val="000000"/>
          <w:szCs w:val="24"/>
        </w:rPr>
      </w:pPr>
      <w:r>
        <w:rPr>
          <w:color w:val="000000"/>
          <w:szCs w:val="24"/>
        </w:rPr>
        <w:t>Summary</w:t>
      </w:r>
      <w:r>
        <w:rPr>
          <w:color w:val="000000"/>
          <w:szCs w:val="24"/>
        </w:rPr>
        <w:tab/>
        <w:t>ii</w:t>
      </w:r>
    </w:p>
    <w:p w14:paraId="514A0CDE" w14:textId="5FD15953" w:rsidR="006E002C" w:rsidRDefault="006E002C" w:rsidP="006E002C">
      <w:pPr>
        <w:tabs>
          <w:tab w:val="right" w:pos="9360"/>
        </w:tabs>
        <w:spacing w:line="276" w:lineRule="auto"/>
        <w:contextualSpacing w:val="0"/>
        <w:rPr>
          <w:color w:val="000000"/>
          <w:szCs w:val="24"/>
        </w:rPr>
      </w:pPr>
    </w:p>
    <w:p w14:paraId="7D5CAC66" w14:textId="1893070A" w:rsidR="006E002C" w:rsidRDefault="006E002C" w:rsidP="006E002C">
      <w:pPr>
        <w:tabs>
          <w:tab w:val="right" w:pos="9360"/>
        </w:tabs>
        <w:spacing w:line="276" w:lineRule="auto"/>
        <w:contextualSpacing w:val="0"/>
        <w:rPr>
          <w:color w:val="000000"/>
          <w:szCs w:val="24"/>
        </w:rPr>
      </w:pPr>
      <w:r>
        <w:rPr>
          <w:color w:val="000000"/>
          <w:szCs w:val="24"/>
        </w:rPr>
        <w:t>Statement of Problem</w:t>
      </w:r>
      <w:r>
        <w:rPr>
          <w:color w:val="000000"/>
          <w:szCs w:val="24"/>
        </w:rPr>
        <w:tab/>
        <w:t>1</w:t>
      </w:r>
    </w:p>
    <w:p w14:paraId="5B81BD22" w14:textId="2CA5A290" w:rsidR="006E002C" w:rsidRDefault="006E002C" w:rsidP="006E002C">
      <w:pPr>
        <w:tabs>
          <w:tab w:val="right" w:pos="9360"/>
        </w:tabs>
        <w:spacing w:line="276" w:lineRule="auto"/>
        <w:contextualSpacing w:val="0"/>
        <w:rPr>
          <w:color w:val="000000"/>
          <w:szCs w:val="24"/>
        </w:rPr>
      </w:pPr>
    </w:p>
    <w:p w14:paraId="41192BEA" w14:textId="12ABEAB8" w:rsidR="006E002C" w:rsidRDefault="006E002C" w:rsidP="006E002C">
      <w:pPr>
        <w:tabs>
          <w:tab w:val="right" w:pos="9360"/>
        </w:tabs>
        <w:spacing w:line="276" w:lineRule="auto"/>
        <w:contextualSpacing w:val="0"/>
        <w:rPr>
          <w:color w:val="000000"/>
          <w:szCs w:val="24"/>
        </w:rPr>
      </w:pPr>
      <w:r>
        <w:rPr>
          <w:color w:val="000000"/>
          <w:szCs w:val="24"/>
        </w:rPr>
        <w:t xml:space="preserve">Proposed Design for </w:t>
      </w:r>
      <w:r w:rsidR="00122135">
        <w:rPr>
          <w:color w:val="000000"/>
          <w:szCs w:val="24"/>
        </w:rPr>
        <w:t>Wind Turbine</w:t>
      </w:r>
      <w:r w:rsidR="00122135">
        <w:rPr>
          <w:color w:val="000000"/>
          <w:szCs w:val="24"/>
        </w:rPr>
        <w:tab/>
        <w:t>2</w:t>
      </w:r>
    </w:p>
    <w:p w14:paraId="66F42C4A" w14:textId="16A1A64C" w:rsidR="006E002C" w:rsidRDefault="006E002C" w:rsidP="006E002C">
      <w:pPr>
        <w:tabs>
          <w:tab w:val="left" w:pos="720"/>
          <w:tab w:val="right" w:pos="9360"/>
        </w:tabs>
        <w:spacing w:line="276" w:lineRule="auto"/>
        <w:contextualSpacing w:val="0"/>
        <w:rPr>
          <w:color w:val="000000"/>
          <w:szCs w:val="24"/>
        </w:rPr>
      </w:pPr>
      <w:r>
        <w:rPr>
          <w:color w:val="000000"/>
          <w:szCs w:val="24"/>
        </w:rPr>
        <w:tab/>
      </w:r>
      <w:r w:rsidR="00F214F5">
        <w:rPr>
          <w:color w:val="000000"/>
          <w:szCs w:val="24"/>
        </w:rPr>
        <w:t>Prototype</w:t>
      </w:r>
      <w:r>
        <w:rPr>
          <w:color w:val="000000"/>
          <w:szCs w:val="24"/>
        </w:rPr>
        <w:t xml:space="preserve"> Needs and Accompanying Metrics and Specifications</w:t>
      </w:r>
      <w:r>
        <w:rPr>
          <w:color w:val="000000"/>
          <w:szCs w:val="24"/>
        </w:rPr>
        <w:tab/>
        <w:t>3</w:t>
      </w:r>
    </w:p>
    <w:p w14:paraId="2C47125B" w14:textId="75F01851" w:rsidR="006E002C" w:rsidRDefault="006E002C" w:rsidP="006E002C">
      <w:pPr>
        <w:tabs>
          <w:tab w:val="left" w:pos="720"/>
          <w:tab w:val="right" w:pos="9360"/>
        </w:tabs>
        <w:spacing w:line="276" w:lineRule="auto"/>
        <w:contextualSpacing w:val="0"/>
        <w:rPr>
          <w:color w:val="000000"/>
          <w:szCs w:val="24"/>
        </w:rPr>
      </w:pPr>
      <w:r>
        <w:rPr>
          <w:color w:val="000000"/>
          <w:szCs w:val="24"/>
        </w:rPr>
        <w:tab/>
        <w:t>Function Structure and System Decomposition</w:t>
      </w:r>
      <w:r>
        <w:rPr>
          <w:color w:val="000000"/>
          <w:szCs w:val="24"/>
        </w:rPr>
        <w:tab/>
        <w:t>4</w:t>
      </w:r>
    </w:p>
    <w:p w14:paraId="2AB594AD" w14:textId="4362F629" w:rsidR="006E002C" w:rsidRDefault="00122135" w:rsidP="006E002C">
      <w:pPr>
        <w:tabs>
          <w:tab w:val="left" w:pos="720"/>
          <w:tab w:val="right" w:pos="9360"/>
        </w:tabs>
        <w:spacing w:line="276" w:lineRule="auto"/>
        <w:contextualSpacing w:val="0"/>
        <w:rPr>
          <w:color w:val="000000"/>
          <w:szCs w:val="24"/>
        </w:rPr>
      </w:pPr>
      <w:r>
        <w:rPr>
          <w:color w:val="000000"/>
          <w:szCs w:val="24"/>
        </w:rPr>
        <w:tab/>
        <w:t>Concept Generation</w:t>
      </w:r>
      <w:r>
        <w:rPr>
          <w:color w:val="000000"/>
          <w:szCs w:val="24"/>
        </w:rPr>
        <w:tab/>
        <w:t>5</w:t>
      </w:r>
    </w:p>
    <w:p w14:paraId="6F56EC5E" w14:textId="2D3C4B5C" w:rsidR="006E002C" w:rsidRDefault="006E002C" w:rsidP="006E002C">
      <w:pPr>
        <w:tabs>
          <w:tab w:val="left" w:pos="720"/>
          <w:tab w:val="right" w:pos="9360"/>
        </w:tabs>
        <w:spacing w:line="276" w:lineRule="auto"/>
        <w:contextualSpacing w:val="0"/>
        <w:rPr>
          <w:color w:val="000000"/>
          <w:szCs w:val="24"/>
        </w:rPr>
      </w:pPr>
      <w:r>
        <w:rPr>
          <w:color w:val="000000"/>
          <w:szCs w:val="24"/>
        </w:rPr>
        <w:tab/>
        <w:t>C</w:t>
      </w:r>
      <w:r w:rsidR="00122135">
        <w:rPr>
          <w:color w:val="000000"/>
          <w:szCs w:val="24"/>
        </w:rPr>
        <w:t>oncept Screening and Selection</w:t>
      </w:r>
      <w:r w:rsidR="00122135">
        <w:rPr>
          <w:color w:val="000000"/>
          <w:szCs w:val="24"/>
        </w:rPr>
        <w:tab/>
        <w:t>5</w:t>
      </w:r>
    </w:p>
    <w:p w14:paraId="386C094D" w14:textId="4BC601D5" w:rsidR="006E002C" w:rsidRDefault="006E002C" w:rsidP="006E002C">
      <w:pPr>
        <w:tabs>
          <w:tab w:val="left" w:pos="720"/>
          <w:tab w:val="right" w:pos="9360"/>
        </w:tabs>
        <w:spacing w:line="276" w:lineRule="auto"/>
        <w:contextualSpacing w:val="0"/>
        <w:rPr>
          <w:color w:val="000000"/>
          <w:szCs w:val="24"/>
        </w:rPr>
      </w:pPr>
    </w:p>
    <w:p w14:paraId="0641266B" w14:textId="2D59758F" w:rsidR="006E002C" w:rsidRDefault="00122135" w:rsidP="006E002C">
      <w:pPr>
        <w:tabs>
          <w:tab w:val="left" w:pos="720"/>
          <w:tab w:val="right" w:pos="9360"/>
        </w:tabs>
        <w:spacing w:line="276" w:lineRule="auto"/>
        <w:contextualSpacing w:val="0"/>
        <w:rPr>
          <w:color w:val="000000"/>
          <w:szCs w:val="24"/>
        </w:rPr>
      </w:pPr>
      <w:r>
        <w:rPr>
          <w:color w:val="000000"/>
          <w:szCs w:val="24"/>
        </w:rPr>
        <w:t>Management Plan</w:t>
      </w:r>
      <w:r>
        <w:rPr>
          <w:color w:val="000000"/>
          <w:szCs w:val="24"/>
        </w:rPr>
        <w:tab/>
        <w:t>7</w:t>
      </w:r>
    </w:p>
    <w:p w14:paraId="7349F621" w14:textId="75B423CE" w:rsidR="006E002C" w:rsidRDefault="006E002C" w:rsidP="006E002C">
      <w:pPr>
        <w:tabs>
          <w:tab w:val="left" w:pos="720"/>
          <w:tab w:val="right" w:pos="9360"/>
        </w:tabs>
        <w:spacing w:line="276" w:lineRule="auto"/>
        <w:contextualSpacing w:val="0"/>
        <w:rPr>
          <w:color w:val="000000"/>
          <w:szCs w:val="24"/>
        </w:rPr>
      </w:pPr>
    </w:p>
    <w:p w14:paraId="1ACE9C8F" w14:textId="780462CA" w:rsidR="006E002C" w:rsidRDefault="006E002C" w:rsidP="006E002C">
      <w:pPr>
        <w:tabs>
          <w:tab w:val="left" w:pos="720"/>
          <w:tab w:val="right" w:pos="9360"/>
        </w:tabs>
        <w:spacing w:line="276" w:lineRule="auto"/>
        <w:contextualSpacing w:val="0"/>
        <w:rPr>
          <w:color w:val="000000"/>
          <w:szCs w:val="24"/>
        </w:rPr>
      </w:pPr>
      <w:r>
        <w:rPr>
          <w:color w:val="000000"/>
          <w:szCs w:val="24"/>
        </w:rPr>
        <w:t>Appendix A: AHP Matrix</w:t>
      </w:r>
      <w:r>
        <w:rPr>
          <w:color w:val="000000"/>
          <w:szCs w:val="24"/>
        </w:rPr>
        <w:tab/>
        <w:t>8</w:t>
      </w:r>
    </w:p>
    <w:p w14:paraId="0075DFE0" w14:textId="7BFBFC1A" w:rsidR="006E002C" w:rsidRDefault="006E002C" w:rsidP="006E002C">
      <w:pPr>
        <w:tabs>
          <w:tab w:val="left" w:pos="720"/>
          <w:tab w:val="right" w:pos="9360"/>
        </w:tabs>
        <w:spacing w:line="276" w:lineRule="auto"/>
        <w:contextualSpacing w:val="0"/>
        <w:rPr>
          <w:color w:val="000000"/>
          <w:szCs w:val="24"/>
        </w:rPr>
      </w:pPr>
    </w:p>
    <w:p w14:paraId="0D036B95" w14:textId="5AFB6F22" w:rsidR="006E002C" w:rsidRDefault="006E002C" w:rsidP="006E002C">
      <w:pPr>
        <w:tabs>
          <w:tab w:val="left" w:pos="720"/>
          <w:tab w:val="right" w:pos="9360"/>
        </w:tabs>
        <w:spacing w:line="276" w:lineRule="auto"/>
        <w:contextualSpacing w:val="0"/>
        <w:rPr>
          <w:color w:val="000000"/>
          <w:szCs w:val="24"/>
        </w:rPr>
      </w:pPr>
      <w:r>
        <w:rPr>
          <w:color w:val="000000"/>
          <w:szCs w:val="24"/>
        </w:rPr>
        <w:t>Appendix B: Incorporating References</w:t>
      </w:r>
      <w:r>
        <w:rPr>
          <w:color w:val="000000"/>
          <w:szCs w:val="24"/>
        </w:rPr>
        <w:tab/>
        <w:t>9</w:t>
      </w:r>
    </w:p>
    <w:p w14:paraId="4F5C28A1" w14:textId="35E1AA4E" w:rsidR="006E002C" w:rsidRDefault="006E002C" w:rsidP="006E002C">
      <w:pPr>
        <w:tabs>
          <w:tab w:val="left" w:pos="720"/>
          <w:tab w:val="right" w:pos="9360"/>
        </w:tabs>
        <w:spacing w:line="276" w:lineRule="auto"/>
        <w:contextualSpacing w:val="0"/>
        <w:rPr>
          <w:color w:val="000000"/>
          <w:szCs w:val="24"/>
        </w:rPr>
      </w:pPr>
    </w:p>
    <w:p w14:paraId="2D4F5578" w14:textId="7B2AAD45" w:rsidR="006E002C" w:rsidRDefault="006E002C" w:rsidP="006E002C">
      <w:pPr>
        <w:tabs>
          <w:tab w:val="left" w:pos="720"/>
          <w:tab w:val="right" w:pos="9360"/>
        </w:tabs>
        <w:spacing w:line="276" w:lineRule="auto"/>
        <w:contextualSpacing w:val="0"/>
        <w:rPr>
          <w:color w:val="000000"/>
          <w:szCs w:val="24"/>
        </w:rPr>
      </w:pPr>
      <w:r>
        <w:rPr>
          <w:color w:val="000000"/>
          <w:szCs w:val="24"/>
        </w:rPr>
        <w:t>References</w:t>
      </w:r>
      <w:r>
        <w:rPr>
          <w:color w:val="000000"/>
          <w:szCs w:val="24"/>
        </w:rPr>
        <w:tab/>
        <w:t>11</w:t>
      </w:r>
    </w:p>
    <w:p w14:paraId="10528226" w14:textId="77777777" w:rsidR="00F14A2B" w:rsidRDefault="00F14A2B" w:rsidP="00DA7307">
      <w:pPr>
        <w:contextualSpacing w:val="0"/>
        <w:rPr>
          <w:color w:val="000000"/>
          <w:szCs w:val="24"/>
        </w:rPr>
      </w:pPr>
    </w:p>
    <w:p w14:paraId="4857995C" w14:textId="77777777" w:rsidR="00F14A2B" w:rsidRDefault="00F14A2B" w:rsidP="00DA7307">
      <w:pPr>
        <w:contextualSpacing w:val="0"/>
        <w:rPr>
          <w:color w:val="000000"/>
          <w:szCs w:val="24"/>
        </w:rPr>
      </w:pPr>
    </w:p>
    <w:p w14:paraId="63A3490B" w14:textId="77777777" w:rsidR="00F14A2B" w:rsidRDefault="00F14A2B" w:rsidP="00DA7307">
      <w:pPr>
        <w:contextualSpacing w:val="0"/>
        <w:rPr>
          <w:color w:val="000000"/>
          <w:szCs w:val="24"/>
        </w:rPr>
      </w:pPr>
    </w:p>
    <w:p w14:paraId="0A36170C" w14:textId="77777777" w:rsidR="00F14A2B" w:rsidRDefault="00F14A2B" w:rsidP="00DA7307">
      <w:pPr>
        <w:contextualSpacing w:val="0"/>
        <w:rPr>
          <w:color w:val="000000"/>
          <w:szCs w:val="24"/>
        </w:rPr>
      </w:pPr>
    </w:p>
    <w:p w14:paraId="581ED7FD" w14:textId="77777777" w:rsidR="00F14A2B" w:rsidRDefault="00F14A2B" w:rsidP="00DA7307">
      <w:pPr>
        <w:contextualSpacing w:val="0"/>
        <w:rPr>
          <w:color w:val="000000"/>
          <w:szCs w:val="24"/>
        </w:rPr>
      </w:pPr>
    </w:p>
    <w:p w14:paraId="3250DA54" w14:textId="77777777" w:rsidR="00F14A2B" w:rsidRDefault="00F14A2B" w:rsidP="00DA7307">
      <w:pPr>
        <w:contextualSpacing w:val="0"/>
        <w:rPr>
          <w:color w:val="000000"/>
          <w:szCs w:val="24"/>
        </w:rPr>
      </w:pPr>
    </w:p>
    <w:p w14:paraId="62D4A50D" w14:textId="77777777" w:rsidR="00F14A2B" w:rsidRDefault="00F14A2B" w:rsidP="00DA7307">
      <w:pPr>
        <w:contextualSpacing w:val="0"/>
        <w:rPr>
          <w:color w:val="000000"/>
          <w:szCs w:val="24"/>
        </w:rPr>
      </w:pPr>
    </w:p>
    <w:p w14:paraId="12CCCA14" w14:textId="77777777" w:rsidR="00F14A2B" w:rsidRDefault="00F14A2B" w:rsidP="00DA7307">
      <w:pPr>
        <w:contextualSpacing w:val="0"/>
        <w:rPr>
          <w:color w:val="000000"/>
          <w:szCs w:val="24"/>
        </w:rPr>
      </w:pPr>
    </w:p>
    <w:p w14:paraId="55711963" w14:textId="77777777" w:rsidR="00F14A2B" w:rsidRDefault="00F14A2B" w:rsidP="00DA7307">
      <w:pPr>
        <w:contextualSpacing w:val="0"/>
        <w:rPr>
          <w:color w:val="000000"/>
          <w:szCs w:val="24"/>
        </w:rPr>
      </w:pPr>
    </w:p>
    <w:p w14:paraId="6EE7C6AD" w14:textId="77777777" w:rsidR="00F14A2B" w:rsidRDefault="00F14A2B" w:rsidP="00DA7307">
      <w:pPr>
        <w:contextualSpacing w:val="0"/>
        <w:rPr>
          <w:color w:val="000000"/>
          <w:szCs w:val="24"/>
        </w:rPr>
      </w:pPr>
    </w:p>
    <w:p w14:paraId="4CBDC146" w14:textId="77777777" w:rsidR="00F14A2B" w:rsidRDefault="00F14A2B" w:rsidP="00DA7307">
      <w:pPr>
        <w:contextualSpacing w:val="0"/>
        <w:rPr>
          <w:color w:val="000000"/>
          <w:szCs w:val="24"/>
        </w:rPr>
      </w:pPr>
    </w:p>
    <w:p w14:paraId="26AC7FF6" w14:textId="77777777" w:rsidR="00F14A2B" w:rsidRDefault="00F14A2B" w:rsidP="00DA7307">
      <w:pPr>
        <w:contextualSpacing w:val="0"/>
        <w:rPr>
          <w:color w:val="000000"/>
          <w:szCs w:val="24"/>
        </w:rPr>
      </w:pPr>
    </w:p>
    <w:p w14:paraId="42B5B890" w14:textId="77777777" w:rsidR="00F14A2B" w:rsidRPr="00DA7307" w:rsidRDefault="00F14A2B" w:rsidP="00DA7307">
      <w:pPr>
        <w:contextualSpacing w:val="0"/>
        <w:rPr>
          <w:color w:val="000000"/>
          <w:szCs w:val="24"/>
        </w:rPr>
        <w:sectPr w:rsidR="00F14A2B" w:rsidRPr="00DA7307" w:rsidSect="0036718E">
          <w:headerReference w:type="even" r:id="rId15"/>
          <w:headerReference w:type="default" r:id="rId16"/>
          <w:footerReference w:type="even" r:id="rId17"/>
          <w:footerReference w:type="default" r:id="rId18"/>
          <w:headerReference w:type="first" r:id="rId19"/>
          <w:footerReference w:type="first" r:id="rId20"/>
          <w:footnotePr>
            <w:numFmt w:val="chicago"/>
          </w:footnotePr>
          <w:pgSz w:w="12240" w:h="15840"/>
          <w:pgMar w:top="1440" w:right="1319" w:bottom="1440" w:left="1319" w:header="720" w:footer="720" w:gutter="0"/>
          <w:pgNumType w:fmt="lowerRoman" w:start="3"/>
          <w:cols w:space="720"/>
          <w:docGrid w:linePitch="326"/>
        </w:sectPr>
      </w:pPr>
    </w:p>
    <w:p w14:paraId="1E4B259C" w14:textId="5BF81450" w:rsidR="00D27101" w:rsidRPr="00B60307" w:rsidRDefault="1AC68849" w:rsidP="1AC68849">
      <w:pPr>
        <w:pStyle w:val="Heading2"/>
        <w:rPr>
          <w:color w:val="D9D9D9" w:themeColor="background1" w:themeShade="D9"/>
        </w:rPr>
      </w:pPr>
      <w:bookmarkStart w:id="2" w:name="_Toc477352121"/>
      <w:r>
        <w:lastRenderedPageBreak/>
        <w:t xml:space="preserve">Statement of Problem </w:t>
      </w:r>
      <w:bookmarkEnd w:id="2"/>
    </w:p>
    <w:p w14:paraId="4C909DA7" w14:textId="665E5BBD" w:rsidR="00515E95" w:rsidRDefault="1AC68849" w:rsidP="0041026D">
      <w:pPr>
        <w:pStyle w:val="Body"/>
      </w:pPr>
      <w:r>
        <w:t xml:space="preserve">This section discusses the problem that motivates the need for a design of a small wind turbine that will provide power for </w:t>
      </w:r>
      <w:r w:rsidR="00676979">
        <w:t>those without access to an electrical grid</w:t>
      </w:r>
      <w:r>
        <w:t xml:space="preserve">. This section </w:t>
      </w:r>
      <w:r w:rsidR="00676979">
        <w:t xml:space="preserve">not only establishes </w:t>
      </w:r>
      <w:r>
        <w:t xml:space="preserve">that </w:t>
      </w:r>
      <w:r w:rsidR="00676979">
        <w:t>your team has been tasked with designing a small-scale wind turbine</w:t>
      </w:r>
      <w:r>
        <w:t xml:space="preserve">, but </w:t>
      </w:r>
      <w:r w:rsidR="00676979">
        <w:t>also describes an example need and application for such a</w:t>
      </w:r>
      <w:r>
        <w:t xml:space="preserve"> turbine</w:t>
      </w:r>
      <w:r w:rsidR="00676979">
        <w:t>. In describing the need and application</w:t>
      </w:r>
      <w:r>
        <w:t>, the section makes</w:t>
      </w:r>
      <w:r w:rsidR="001F3EFC">
        <w:t xml:space="preserve"> and defends the following three</w:t>
      </w:r>
      <w:r>
        <w:t xml:space="preserve"> assertions to the audience:</w:t>
      </w:r>
    </w:p>
    <w:p w14:paraId="42F1E945" w14:textId="05BE37C4" w:rsidR="00A901CB" w:rsidRDefault="00676979" w:rsidP="0041026D">
      <w:pPr>
        <w:pStyle w:val="Body"/>
        <w:numPr>
          <w:ilvl w:val="0"/>
          <w:numId w:val="21"/>
        </w:numPr>
      </w:pPr>
      <w:r>
        <w:t xml:space="preserve">a need exists </w:t>
      </w:r>
      <w:r w:rsidR="1AC68849">
        <w:t>such as lack of lighting i</w:t>
      </w:r>
      <w:r>
        <w:t>n homes of a developing country;</w:t>
      </w:r>
    </w:p>
    <w:p w14:paraId="2D3F22F0" w14:textId="6B4317A0" w:rsidR="0041026D" w:rsidRDefault="00676979" w:rsidP="0041026D">
      <w:pPr>
        <w:pStyle w:val="Body"/>
        <w:numPr>
          <w:ilvl w:val="0"/>
          <w:numId w:val="21"/>
        </w:numPr>
      </w:pPr>
      <w:r>
        <w:t xml:space="preserve">a small amount of power, </w:t>
      </w:r>
      <w:r w:rsidR="00A901CB">
        <w:t>such as 0.5</w:t>
      </w:r>
      <w:r>
        <w:sym w:font="Symbol" w:char="F02D"/>
      </w:r>
      <w:r>
        <w:t>1 watts,</w:t>
      </w:r>
      <w:r w:rsidR="00A901CB">
        <w:t xml:space="preserve"> could </w:t>
      </w:r>
      <w:r w:rsidR="001F3EFC">
        <w:t>run a device to address that need</w:t>
      </w:r>
      <w:r w:rsidR="1AC68849">
        <w:t>;</w:t>
      </w:r>
      <w:r>
        <w:t xml:space="preserve"> and</w:t>
      </w:r>
    </w:p>
    <w:p w14:paraId="3627BBBE" w14:textId="731856D7" w:rsidR="0041026D" w:rsidRDefault="1AC68849" w:rsidP="0041026D">
      <w:pPr>
        <w:pStyle w:val="Body"/>
        <w:numPr>
          <w:ilvl w:val="0"/>
          <w:numId w:val="21"/>
        </w:numPr>
      </w:pPr>
      <w:r>
        <w:t>the win</w:t>
      </w:r>
      <w:r w:rsidR="00676979">
        <w:t>d</w:t>
      </w:r>
      <w:r>
        <w:t xml:space="preserve"> in the region will be sufficient to power the turbine.</w:t>
      </w:r>
    </w:p>
    <w:p w14:paraId="062C453A" w14:textId="03B860F8" w:rsidR="00E016D2" w:rsidRDefault="1AC68849" w:rsidP="00E607B6">
      <w:pPr>
        <w:pStyle w:val="Body"/>
        <w:tabs>
          <w:tab w:val="clear" w:pos="720"/>
          <w:tab w:val="clear" w:pos="5760"/>
        </w:tabs>
      </w:pPr>
      <w:r>
        <w:t xml:space="preserve">In this section, you should have </w:t>
      </w:r>
      <w:r w:rsidRPr="001F3EFC">
        <w:t xml:space="preserve">a </w:t>
      </w:r>
      <w:r w:rsidRPr="001F3EFC">
        <w:rPr>
          <w:iCs/>
        </w:rPr>
        <w:t>formal description of the problem</w:t>
      </w:r>
      <w:r>
        <w:t xml:space="preserve">, even though you did so in the summary. In engineering writing, you should not fear repetition of important details. Such repetition is important for emphasis. In fact, in a technical report, every idea in a summary should appear in at least that much detail in the main text of the document. Also, the description of the project in this section is more detailed than the description in the summary. Note that even though your main audience might already understand the problem that motivates the project, you should still explain that problem. One reason is to allow the proposal to be understood by a wider audience: people in the region, engineers looking to use wind turbine in a similar situation, a job recruiter who has asked to see a sample of your writing, or mechanical engineering students taking this course next semester. Another reason is to show that </w:t>
      </w:r>
      <w:r w:rsidRPr="1AC68849">
        <w:rPr>
          <w:i/>
          <w:iCs/>
        </w:rPr>
        <w:t>you</w:t>
      </w:r>
      <w:r>
        <w:t xml:space="preserve"> understand the problem. </w:t>
      </w:r>
    </w:p>
    <w:p w14:paraId="51844874" w14:textId="482FCAC1" w:rsidR="00BE1FCB" w:rsidRDefault="1AC68849" w:rsidP="00E607B6">
      <w:pPr>
        <w:pStyle w:val="Body"/>
        <w:tabs>
          <w:tab w:val="clear" w:pos="720"/>
          <w:tab w:val="clear" w:pos="5760"/>
        </w:tabs>
      </w:pPr>
      <w:r>
        <w:t>In ad</w:t>
      </w:r>
      <w:r w:rsidR="00491D86">
        <w:t>dition to showing that a need</w:t>
      </w:r>
      <w:r>
        <w:t xml:space="preserve"> exists, you should formally </w:t>
      </w:r>
      <w:r w:rsidR="001F3EFC">
        <w:t>stat</w:t>
      </w:r>
      <w:r>
        <w:t xml:space="preserve">e </w:t>
      </w:r>
      <w:r w:rsidR="00491D86">
        <w:t xml:space="preserve">that your team has </w:t>
      </w:r>
      <w:r w:rsidR="00676979">
        <w:t xml:space="preserve">been tasked with designing </w:t>
      </w:r>
      <w:r>
        <w:t xml:space="preserve">a </w:t>
      </w:r>
      <w:r w:rsidR="00491D86">
        <w:t xml:space="preserve">small-scale </w:t>
      </w:r>
      <w:r>
        <w:t>wind turbine as a means to address that problem. To support the contention that a wind t</w:t>
      </w:r>
      <w:r w:rsidR="00491D86">
        <w:t>urbine could address the need</w:t>
      </w:r>
      <w:r>
        <w:t>, you should include background information on</w:t>
      </w:r>
      <w:r w:rsidR="00491D86">
        <w:t xml:space="preserve"> </w:t>
      </w:r>
      <w:r w:rsidR="00491D86" w:rsidRPr="003055FB">
        <w:rPr>
          <w:i/>
        </w:rPr>
        <w:t xml:space="preserve">how much power </w:t>
      </w:r>
      <w:r w:rsidR="003055FB" w:rsidRPr="003055FB">
        <w:rPr>
          <w:i/>
        </w:rPr>
        <w:t>an application would need</w:t>
      </w:r>
      <w:r w:rsidR="003055FB">
        <w:t xml:space="preserve"> and the</w:t>
      </w:r>
      <w:r w:rsidRPr="1AC68849">
        <w:rPr>
          <w:i/>
          <w:iCs/>
        </w:rPr>
        <w:t xml:space="preserve"> wind conditions in the region</w:t>
      </w:r>
      <w:r>
        <w:t xml:space="preserve">. At this point, you probably have realized that the assertions made in this section are similar to the assertions that you made in the initial research presentation and handout. For that reason, you will want to use your initial research (and the references) to build your argument here. </w:t>
      </w:r>
    </w:p>
    <w:p w14:paraId="5783977C" w14:textId="2B69A1D7" w:rsidR="00E607B6" w:rsidRPr="00E607B6" w:rsidRDefault="1AC68849" w:rsidP="00E607B6">
      <w:pPr>
        <w:pStyle w:val="Body"/>
        <w:rPr>
          <w:szCs w:val="24"/>
        </w:rPr>
      </w:pPr>
      <w:r>
        <w:t xml:space="preserve">In this section, you are </w:t>
      </w:r>
      <w:r w:rsidRPr="003055FB">
        <w:rPr>
          <w:iCs/>
        </w:rPr>
        <w:t>encouraged</w:t>
      </w:r>
      <w:r w:rsidRPr="003055FB">
        <w:t xml:space="preserve"> </w:t>
      </w:r>
      <w:r>
        <w:t xml:space="preserve">to include illustrations. Possibilities include a </w:t>
      </w:r>
      <w:r w:rsidR="003055FB">
        <w:t>photograph that depicts the need</w:t>
      </w:r>
      <w:r>
        <w:t xml:space="preserve"> </w:t>
      </w:r>
      <w:r w:rsidR="003055FB">
        <w:t>or</w:t>
      </w:r>
      <w:r>
        <w:t xml:space="preserve"> a table showing the wind conditions in the region. Please note that each illustration should be introduced by its formal name (Figure 1, Table 1, and so forth) in the report </w:t>
      </w:r>
      <w:r w:rsidRPr="1AC68849">
        <w:rPr>
          <w:i/>
          <w:iCs/>
        </w:rPr>
        <w:t xml:space="preserve">before </w:t>
      </w:r>
      <w:r>
        <w:t xml:space="preserve">the illustration appear. As an example, please consider Figure 1, which shows a photograph from a previous </w:t>
      </w:r>
      <w:r w:rsidR="003055FB">
        <w:t>yea</w:t>
      </w:r>
      <w:r>
        <w:t xml:space="preserve">r’s design proposal—in this case, a pump station for transporting airplane fuel to an airport. In introducing an illustration, do not use pointers such as “below” or “on the next page.” Such tags are not only unnecessary, but also unwanted. Moreover, note that putting labels in figures can be an effective way to emphasize the most important details. Finally, make sure that the figure caption describes what the reader should see. As is common in reports, the caption for Figure 1 </w:t>
      </w:r>
      <w:r w:rsidR="00446246">
        <w:t>consists of a defining phrase, which is often followed by a sentence that explains unusual details</w:t>
      </w:r>
      <w:r>
        <w:t xml:space="preserve">. </w:t>
      </w:r>
    </w:p>
    <w:p w14:paraId="4AB6FF33" w14:textId="727C6435" w:rsidR="00711587" w:rsidRPr="00BB7D2E" w:rsidRDefault="00711587" w:rsidP="00BB7D2E">
      <w:pPr>
        <w:pStyle w:val="Body"/>
        <w:tabs>
          <w:tab w:val="clear" w:pos="720"/>
        </w:tabs>
        <w:rPr>
          <w:szCs w:val="24"/>
        </w:rPr>
      </w:pPr>
    </w:p>
    <w:p w14:paraId="7FDBD435" w14:textId="72AC4826" w:rsidR="00A126FA" w:rsidRPr="00EC5B4A" w:rsidRDefault="00EC5B4A" w:rsidP="00EC5B4A">
      <w:pPr>
        <w:pStyle w:val="PlainText"/>
        <w:tabs>
          <w:tab w:val="left" w:pos="720"/>
          <w:tab w:val="left" w:pos="5760"/>
        </w:tabs>
        <w:spacing w:line="276" w:lineRule="auto"/>
        <w:rPr>
          <w:noProof/>
          <w:color w:val="000000"/>
          <w:szCs w:val="24"/>
        </w:rPr>
      </w:pPr>
      <w:r w:rsidRPr="00EC5B4A">
        <w:rPr>
          <w:noProof/>
          <w:color w:val="000000"/>
          <w:szCs w:val="24"/>
        </w:rPr>
        <w:drawing>
          <wp:inline distT="0" distB="0" distL="0" distR="0" wp14:anchorId="5B97D8B8" wp14:editId="58D3F925">
            <wp:extent cx="5905518" cy="2455180"/>
            <wp:effectExtent l="19050" t="19050" r="19050" b="21590"/>
            <wp:docPr id="157" name="Shape 157"/>
            <wp:cNvGraphicFramePr/>
            <a:graphic xmlns:a="http://schemas.openxmlformats.org/drawingml/2006/main">
              <a:graphicData uri="http://schemas.openxmlformats.org/drawingml/2006/picture">
                <pic:pic xmlns:pic="http://schemas.openxmlformats.org/drawingml/2006/picture">
                  <pic:nvPicPr>
                    <pic:cNvPr id="157" name="Shape 157"/>
                    <pic:cNvPicPr preferRelativeResize="0"/>
                  </pic:nvPicPr>
                  <pic:blipFill rotWithShape="1">
                    <a:blip r:embed="rId21">
                      <a:alphaModFix/>
                    </a:blip>
                    <a:srcRect t="19027" b="7298"/>
                    <a:stretch/>
                  </pic:blipFill>
                  <pic:spPr bwMode="auto">
                    <a:xfrm>
                      <a:off x="0" y="0"/>
                      <a:ext cx="6099938" cy="253600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33249C" w14:textId="44AF75FB" w:rsidR="00EC5B4A" w:rsidRPr="004913E9" w:rsidRDefault="00A126FA" w:rsidP="004913E9">
      <w:pPr>
        <w:pStyle w:val="Caption"/>
      </w:pPr>
      <w:bookmarkStart w:id="3" w:name="_Ref464726163"/>
      <w:bookmarkStart w:id="4" w:name="_Ref464726140"/>
      <w:r w:rsidRPr="1AC68849">
        <w:rPr>
          <w:b/>
          <w:bCs/>
        </w:rPr>
        <w:t xml:space="preserve">Figure </w:t>
      </w:r>
      <w:r w:rsidR="002E7A05" w:rsidRPr="1AC68849">
        <w:fldChar w:fldCharType="begin"/>
      </w:r>
      <w:r w:rsidR="002E7A05">
        <w:rPr>
          <w:b/>
        </w:rPr>
        <w:instrText xml:space="preserve"> SEQ Figure \* ARABIC </w:instrText>
      </w:r>
      <w:r w:rsidR="002E7A05" w:rsidRPr="1AC68849">
        <w:rPr>
          <w:b/>
        </w:rPr>
        <w:fldChar w:fldCharType="separate"/>
      </w:r>
      <w:r w:rsidR="00AE1103">
        <w:rPr>
          <w:b/>
          <w:noProof/>
        </w:rPr>
        <w:t>1</w:t>
      </w:r>
      <w:r w:rsidR="002E7A05" w:rsidRPr="1AC68849">
        <w:fldChar w:fldCharType="end"/>
      </w:r>
      <w:bookmarkEnd w:id="3"/>
      <w:r w:rsidRPr="1AC68849">
        <w:rPr>
          <w:b/>
          <w:bCs/>
        </w:rPr>
        <w:t>.</w:t>
      </w:r>
      <w:r>
        <w:t xml:space="preserve"> </w:t>
      </w:r>
      <w:r w:rsidR="00EC5B4A">
        <w:t xml:space="preserve">Pump station that uses vertical pumps to transport jet fuel from underground storage tanks to the airport </w:t>
      </w:r>
      <w:sdt>
        <w:sdtPr>
          <w:id w:val="-778951729"/>
          <w:citation/>
        </w:sdtPr>
        <w:sdtEndPr/>
        <w:sdtContent>
          <w:r w:rsidR="00EC5B4A">
            <w:fldChar w:fldCharType="begin"/>
          </w:r>
          <w:r w:rsidR="00EC5B4A">
            <w:instrText xml:space="preserve"> CITATION Cad17 \l 1033 </w:instrText>
          </w:r>
          <w:r w:rsidR="00EC5B4A">
            <w:fldChar w:fldCharType="separate"/>
          </w:r>
          <w:r w:rsidR="00034AF9">
            <w:rPr>
              <w:noProof/>
            </w:rPr>
            <w:t>[3]</w:t>
          </w:r>
          <w:r w:rsidR="00EC5B4A">
            <w:fldChar w:fldCharType="end"/>
          </w:r>
        </w:sdtContent>
      </w:sdt>
      <w:r w:rsidRPr="00F23988">
        <w:t>.</w:t>
      </w:r>
      <w:bookmarkEnd w:id="4"/>
      <w:r w:rsidR="004913E9">
        <w:t xml:space="preserve"> Much is expected from these pumps because the storage tanks are often </w:t>
      </w:r>
      <w:r w:rsidR="00792A36">
        <w:t>1 mile from the place</w:t>
      </w:r>
      <w:r w:rsidR="004913E9">
        <w:t>s where the planes are refueled.</w:t>
      </w:r>
    </w:p>
    <w:p w14:paraId="291D381F" w14:textId="3CA174A0" w:rsidR="00613453" w:rsidRPr="00613453" w:rsidRDefault="00613453" w:rsidP="00613453">
      <w:pPr>
        <w:pStyle w:val="Body"/>
      </w:pPr>
      <w:r>
        <w:t xml:space="preserve">In the format of this proposal, note that all major headings, including the “Statement of Problem,” are 14-point font, flush left, and boldfaced. Use initial capitals for the heading title. To preserve hierarchy, insert more vertical space </w:t>
      </w:r>
      <w:r w:rsidRPr="1AC68849">
        <w:rPr>
          <w:i/>
          <w:iCs/>
        </w:rPr>
        <w:t>before</w:t>
      </w:r>
      <w:r>
        <w:t xml:space="preserve"> the heading than after it, as shown in this template. In this document, please indent all paragraphs and do not insert a line skip between paragraphs within the same section. In addition, use a serif typeface such as Times New Roman (12 points) for the text portions of the document. While a sans serif typeface such as </w:t>
      </w:r>
      <w:r>
        <w:rPr>
          <w:rFonts w:ascii="Calibri" w:hAnsi="Calibri"/>
        </w:rPr>
        <w:t xml:space="preserve">Calibri </w:t>
      </w:r>
      <w:r>
        <w:t xml:space="preserve">is appropriate for headings and the call-outs of illustrations, sans serif type is not recommended for large blocks of text. The line spacing for this paragraph is to be single-spaced at 1.15 spacing, which is common in professional documents. </w:t>
      </w:r>
      <w:r w:rsidRPr="1AC68849">
        <w:rPr>
          <w:color w:val="000000"/>
        </w:rPr>
        <w:t>For the title and section heading, use initia</w:t>
      </w:r>
      <w:r w:rsidR="001F3EFC">
        <w:rPr>
          <w:color w:val="000000"/>
        </w:rPr>
        <w:t>l capitals as shown in the section heading</w:t>
      </w:r>
      <w:r w:rsidRPr="1AC68849">
        <w:rPr>
          <w:color w:val="000000"/>
        </w:rPr>
        <w:t xml:space="preserve"> above. An explanation of initial capitals occurs on the report format page of the website </w:t>
      </w:r>
      <w:r w:rsidRPr="1AC68849">
        <w:rPr>
          <w:i/>
          <w:iCs/>
          <w:color w:val="000000"/>
        </w:rPr>
        <w:t>Writing Guidelines in Engineering and Science</w:t>
      </w:r>
      <w:r w:rsidRPr="1AC68849">
        <w:rPr>
          <w:color w:val="000000"/>
        </w:rPr>
        <w:t xml:space="preserve"> </w:t>
      </w:r>
      <w:sdt>
        <w:sdtPr>
          <w:rPr>
            <w:color w:val="000000"/>
            <w:szCs w:val="24"/>
          </w:rPr>
          <w:id w:val="-1110346857"/>
          <w:citation/>
        </w:sdtPr>
        <w:sdtEndPr/>
        <w:sdtContent>
          <w:r>
            <w:rPr>
              <w:color w:val="000000"/>
              <w:szCs w:val="24"/>
            </w:rPr>
            <w:fldChar w:fldCharType="begin"/>
          </w:r>
          <w:r>
            <w:rPr>
              <w:color w:val="000000"/>
              <w:szCs w:val="24"/>
            </w:rPr>
            <w:instrText xml:space="preserve"> CITATION Mic17 \l 1033 </w:instrText>
          </w:r>
          <w:r>
            <w:rPr>
              <w:color w:val="000000"/>
              <w:szCs w:val="24"/>
            </w:rPr>
            <w:fldChar w:fldCharType="separate"/>
          </w:r>
          <w:r w:rsidR="00034AF9" w:rsidRPr="00034AF9">
            <w:rPr>
              <w:noProof/>
              <w:color w:val="000000"/>
              <w:szCs w:val="24"/>
            </w:rPr>
            <w:t>[4]</w:t>
          </w:r>
          <w:r>
            <w:rPr>
              <w:color w:val="000000"/>
              <w:szCs w:val="24"/>
            </w:rPr>
            <w:fldChar w:fldCharType="end"/>
          </w:r>
        </w:sdtContent>
      </w:sdt>
      <w:r w:rsidR="00122135">
        <w:rPr>
          <w:color w:val="000000"/>
        </w:rPr>
        <w:t>.</w:t>
      </w:r>
    </w:p>
    <w:p w14:paraId="674D0A74" w14:textId="40C8C5CA" w:rsidR="005D1E1B" w:rsidRPr="00F57F73" w:rsidRDefault="1AC68849" w:rsidP="00F23988">
      <w:pPr>
        <w:pStyle w:val="Heading2"/>
      </w:pPr>
      <w:bookmarkStart w:id="5" w:name="_Toc477352122"/>
      <w:r>
        <w:t>Proposed Design for Small Wind Turbine</w:t>
      </w:r>
      <w:bookmarkEnd w:id="5"/>
    </w:p>
    <w:p w14:paraId="630B39CB" w14:textId="35917486" w:rsidR="00613453" w:rsidRDefault="1AC68849" w:rsidP="00613453">
      <w:pPr>
        <w:pStyle w:val="Body"/>
      </w:pPr>
      <w:r>
        <w:t xml:space="preserve">At the beginning of this second major section of the proposal, you should </w:t>
      </w:r>
      <w:r w:rsidR="001F3EFC">
        <w:t>explicitly state the pitch of</w:t>
      </w:r>
      <w:r>
        <w:t xml:space="preserve"> your proposal: </w:t>
      </w:r>
      <w:r w:rsidR="008A2F12">
        <w:t>“</w:t>
      </w:r>
      <w:r w:rsidR="004C2C0A">
        <w:t>This document presents a proposed</w:t>
      </w:r>
      <w:r>
        <w:t xml:space="preserve"> design </w:t>
      </w:r>
      <w:r w:rsidR="004C2C0A">
        <w:t>of a small wind turbine to provide low power (on the order of 0.5 watts) to ________.</w:t>
      </w:r>
      <w:r w:rsidR="008A2F12">
        <w:t>”</w:t>
      </w:r>
      <w:r>
        <w:t xml:space="preserve"> </w:t>
      </w:r>
      <w:r w:rsidR="004C2C0A">
        <w:t>Note th</w:t>
      </w:r>
      <w:r w:rsidR="001F3EFC">
        <w:t>at what you place in the blank should be broader than the specific</w:t>
      </w:r>
      <w:r w:rsidR="004C2C0A">
        <w:t xml:space="preserve"> application in the previous section. </w:t>
      </w:r>
      <w:r>
        <w:t>In addition</w:t>
      </w:r>
      <w:r w:rsidR="004C2C0A">
        <w:t xml:space="preserve"> to making the proposal’s pitch</w:t>
      </w:r>
      <w:r>
        <w:t xml:space="preserve">, </w:t>
      </w:r>
      <w:r w:rsidR="004C2C0A">
        <w:t>this section</w:t>
      </w:r>
      <w:r>
        <w:t xml:space="preserve"> should state your assumptions and limitations for this proposed design. For instance, one limitation might be the type of electrical generator that your team will use to provide electrical power.</w:t>
      </w:r>
      <w:r w:rsidR="008A2F12">
        <w:t xml:space="preserve"> Another might be the cost restriction imposed on the design. Yet a third might be the means for testing the design.</w:t>
      </w:r>
    </w:p>
    <w:p w14:paraId="7EF4A500" w14:textId="49E1C425" w:rsidR="00613453" w:rsidRPr="00217636" w:rsidRDefault="1AC68849" w:rsidP="1AC68849">
      <w:pPr>
        <w:pStyle w:val="Body"/>
        <w:rPr>
          <w:color w:val="000099"/>
        </w:rPr>
      </w:pPr>
      <w:r>
        <w:lastRenderedPageBreak/>
        <w:t>To make a smooth transition to the four subsections of the proposed solution, you should map those subsections. Note that different sentence openers exist for these sentences other than the standard “The next subsection presents….” For instance, you could b</w:t>
      </w:r>
      <w:r w:rsidR="004C2C0A">
        <w:t>egin with “Given next is</w:t>
      </w:r>
      <w:r>
        <w:t xml:space="preserve"> the </w:t>
      </w:r>
      <w:r w:rsidR="004C2C0A">
        <w:t>function structure and system decomposition of a small-scale wind turbine</w:t>
      </w:r>
      <w:r>
        <w:t>.” Because the subsections exist</w:t>
      </w:r>
      <w:r w:rsidR="004C2C0A">
        <w:t xml:space="preserve"> for the reader</w:t>
      </w:r>
      <w:r>
        <w:t xml:space="preserve">, the preferred tense for these sentences is present tense (“The next subsection presents….”), rather than future tense. </w:t>
      </w:r>
    </w:p>
    <w:p w14:paraId="7B5C6293" w14:textId="0A492830" w:rsidR="00650DF1" w:rsidRPr="00F91060" w:rsidRDefault="00F214F5" w:rsidP="00F91060">
      <w:pPr>
        <w:pStyle w:val="Subheading"/>
      </w:pPr>
      <w:bookmarkStart w:id="6" w:name="_Toc477352123"/>
      <w:r>
        <w:t>Prototype</w:t>
      </w:r>
      <w:r w:rsidR="1AC68849">
        <w:t xml:space="preserve"> Needs and Accompanying Metrics and Specifications </w:t>
      </w:r>
    </w:p>
    <w:p w14:paraId="6D1B8F35" w14:textId="2CBC2E3B" w:rsidR="008A2F12" w:rsidRDefault="1AC68849" w:rsidP="002C19B0">
      <w:pPr>
        <w:pStyle w:val="Body"/>
      </w:pPr>
      <w:r w:rsidRPr="1AC68849">
        <w:rPr>
          <w:rFonts w:eastAsia="Calibri"/>
        </w:rPr>
        <w:t xml:space="preserve">This subsection presents a discussion of the </w:t>
      </w:r>
      <w:r w:rsidR="00F214F5">
        <w:rPr>
          <w:rFonts w:eastAsia="Calibri"/>
        </w:rPr>
        <w:t>prototype</w:t>
      </w:r>
      <w:r w:rsidRPr="1AC68849">
        <w:rPr>
          <w:rFonts w:eastAsia="Calibri"/>
        </w:rPr>
        <w:t xml:space="preserve"> needs and the accompanying metrics and specifications. </w:t>
      </w:r>
      <w:r w:rsidR="004C2C0A">
        <w:rPr>
          <w:rFonts w:eastAsia="Calibri"/>
        </w:rPr>
        <w:t xml:space="preserve">So that the reader knows where those </w:t>
      </w:r>
      <w:r w:rsidR="00F214F5">
        <w:rPr>
          <w:rFonts w:eastAsia="Calibri"/>
        </w:rPr>
        <w:t>prototype</w:t>
      </w:r>
      <w:r w:rsidR="004C2C0A">
        <w:rPr>
          <w:rFonts w:eastAsia="Calibri"/>
        </w:rPr>
        <w:t xml:space="preserve"> needs arose, you should state their origin: “For this project, three </w:t>
      </w:r>
      <w:r w:rsidR="00F214F5">
        <w:rPr>
          <w:rFonts w:eastAsia="Calibri"/>
        </w:rPr>
        <w:t>prototype</w:t>
      </w:r>
      <w:r w:rsidR="001F3EFC">
        <w:rPr>
          <w:rFonts w:eastAsia="Calibri"/>
        </w:rPr>
        <w:t xml:space="preserve"> needs were specified.</w:t>
      </w:r>
      <w:r w:rsidR="00D35CEA">
        <w:rPr>
          <w:rFonts w:eastAsia="Calibri"/>
        </w:rPr>
        <w:t>”</w:t>
      </w:r>
      <w:r w:rsidR="004C2C0A">
        <w:rPr>
          <w:rFonts w:eastAsia="Calibri"/>
        </w:rPr>
        <w:t xml:space="preserve"> </w:t>
      </w:r>
      <w:r w:rsidR="00D35CEA">
        <w:rPr>
          <w:rFonts w:eastAsia="Calibri"/>
        </w:rPr>
        <w:t xml:space="preserve">Even though the </w:t>
      </w:r>
      <w:r w:rsidR="001F3EFC">
        <w:rPr>
          <w:rFonts w:eastAsia="Calibri"/>
        </w:rPr>
        <w:t xml:space="preserve">project specified the three </w:t>
      </w:r>
      <w:r w:rsidR="00F214F5">
        <w:rPr>
          <w:rFonts w:eastAsia="Calibri"/>
        </w:rPr>
        <w:t>prototype</w:t>
      </w:r>
      <w:r w:rsidR="00D35CEA">
        <w:rPr>
          <w:rFonts w:eastAsia="Calibri"/>
        </w:rPr>
        <w:t xml:space="preserve"> needs for you</w:t>
      </w:r>
      <w:r w:rsidR="001F3EFC">
        <w:rPr>
          <w:rFonts w:eastAsia="Calibri"/>
        </w:rPr>
        <w:t>r team</w:t>
      </w:r>
      <w:r w:rsidR="00D35CEA">
        <w:rPr>
          <w:rFonts w:eastAsia="Calibri"/>
        </w:rPr>
        <w:t>, this subsection should explain those needs. In addition, the subsection should explain your choices for the accompanying metrics and target specifications. To emphasize the needs, metrics, and specifications</w:t>
      </w:r>
      <w:r w:rsidR="004C2C0A">
        <w:rPr>
          <w:rFonts w:eastAsia="Calibri"/>
        </w:rPr>
        <w:t xml:space="preserve">, you </w:t>
      </w:r>
      <w:r w:rsidR="00F214F5">
        <w:rPr>
          <w:rFonts w:eastAsia="Calibri"/>
        </w:rPr>
        <w:t>are</w:t>
      </w:r>
      <w:r w:rsidRPr="1AC68849">
        <w:rPr>
          <w:rFonts w:eastAsia="Calibri"/>
        </w:rPr>
        <w:t xml:space="preserve"> </w:t>
      </w:r>
      <w:r w:rsidRPr="1AC68849">
        <w:rPr>
          <w:rFonts w:eastAsia="Calibri"/>
          <w:i/>
          <w:iCs/>
        </w:rPr>
        <w:t>required</w:t>
      </w:r>
      <w:r w:rsidRPr="1AC68849">
        <w:rPr>
          <w:rFonts w:eastAsia="Calibri"/>
        </w:rPr>
        <w:t xml:space="preserve"> to inclu</w:t>
      </w:r>
      <w:r w:rsidR="00D837EF">
        <w:rPr>
          <w:rFonts w:eastAsia="Calibri"/>
        </w:rPr>
        <w:t>de an illustration</w:t>
      </w:r>
      <w:r w:rsidR="00D35CEA">
        <w:rPr>
          <w:rFonts w:eastAsia="Calibri"/>
        </w:rPr>
        <w:t>, such as Table 1</w:t>
      </w:r>
      <w:r w:rsidRPr="1AC68849">
        <w:rPr>
          <w:rFonts w:eastAsia="Calibri"/>
        </w:rPr>
        <w:t xml:space="preserve">. </w:t>
      </w:r>
      <w:r w:rsidR="00034AF9">
        <w:rPr>
          <w:rFonts w:eastAsia="Calibri"/>
        </w:rPr>
        <w:t>As given in that example, the matrix</w:t>
      </w:r>
      <w:r w:rsidRPr="00A77611">
        <w:rPr>
          <w:rFonts w:eastAsia="Calibri"/>
        </w:rPr>
        <w:t xml:space="preserve"> should relate the </w:t>
      </w:r>
      <w:r w:rsidR="00F214F5">
        <w:rPr>
          <w:rFonts w:eastAsia="Calibri"/>
        </w:rPr>
        <w:t>prototype</w:t>
      </w:r>
      <w:r w:rsidRPr="00A77611">
        <w:rPr>
          <w:rFonts w:eastAsia="Calibri"/>
        </w:rPr>
        <w:t xml:space="preserve"> needs to specific metrics (measurable quantities) and underneath give target (and minimally acceptable) values.</w:t>
      </w:r>
      <w:r w:rsidRPr="1AC68849">
        <w:rPr>
          <w:rFonts w:eastAsia="Calibri"/>
        </w:rPr>
        <w:t xml:space="preserve"> </w:t>
      </w:r>
      <w:r>
        <w:t xml:space="preserve">As stated earlier, each illustration should be introduced by name before it appears in the text. Note that you should </w:t>
      </w:r>
      <w:r w:rsidRPr="1AC68849">
        <w:rPr>
          <w:i/>
          <w:iCs/>
        </w:rPr>
        <w:t>not</w:t>
      </w:r>
      <w:r>
        <w:t xml:space="preserve"> interrupt a paragraph to insert an illustration. </w:t>
      </w:r>
    </w:p>
    <w:p w14:paraId="0703B4BA" w14:textId="77777777" w:rsidR="00122135" w:rsidRDefault="00122135" w:rsidP="00D837EF">
      <w:pPr>
        <w:pStyle w:val="Body"/>
        <w:spacing w:after="120"/>
        <w:ind w:firstLine="0"/>
        <w:contextualSpacing w:val="0"/>
        <w:rPr>
          <w:b/>
        </w:rPr>
      </w:pPr>
    </w:p>
    <w:p w14:paraId="7E067FE4" w14:textId="08462B9C" w:rsidR="001E7F1D" w:rsidRDefault="00013CF7" w:rsidP="00D837EF">
      <w:pPr>
        <w:pStyle w:val="Body"/>
        <w:spacing w:after="120"/>
        <w:ind w:firstLine="0"/>
        <w:contextualSpacing w:val="0"/>
      </w:pPr>
      <w:r w:rsidRPr="002F42E1">
        <w:rPr>
          <w:b/>
        </w:rPr>
        <w:t>Table 1.</w:t>
      </w:r>
      <w:r>
        <w:t xml:space="preserve"> Customer needs and accompanying metrics and specifications for cardboard chair.</w:t>
      </w:r>
    </w:p>
    <w:p w14:paraId="344258A3" w14:textId="792ABD6B" w:rsidR="00D35CEA" w:rsidRDefault="00013CF7" w:rsidP="001F3EFC">
      <w:pPr>
        <w:pStyle w:val="Body"/>
        <w:ind w:firstLine="0"/>
      </w:pPr>
      <w:r w:rsidRPr="001E7F1D">
        <w:rPr>
          <w:noProof/>
        </w:rPr>
        <w:drawing>
          <wp:inline distT="0" distB="0" distL="0" distR="0" wp14:anchorId="491C670B" wp14:editId="61A9F83F">
            <wp:extent cx="4973320" cy="3463238"/>
            <wp:effectExtent l="0" t="0" r="0" b="444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5566" t="6009" r="474" b="1030"/>
                    <a:stretch/>
                  </pic:blipFill>
                  <pic:spPr bwMode="auto">
                    <a:xfrm>
                      <a:off x="0" y="0"/>
                      <a:ext cx="4986783" cy="3472613"/>
                    </a:xfrm>
                    <a:prstGeom prst="rect">
                      <a:avLst/>
                    </a:prstGeom>
                    <a:ln>
                      <a:noFill/>
                    </a:ln>
                    <a:extLst>
                      <a:ext uri="{53640926-AAD7-44D8-BBD7-CCE9431645EC}">
                        <a14:shadowObscured xmlns:a14="http://schemas.microsoft.com/office/drawing/2010/main"/>
                      </a:ext>
                    </a:extLst>
                  </pic:spPr>
                </pic:pic>
              </a:graphicData>
            </a:graphic>
          </wp:inline>
        </w:drawing>
      </w:r>
    </w:p>
    <w:bookmarkEnd w:id="6"/>
    <w:p w14:paraId="1696C0F6" w14:textId="77777777" w:rsidR="00C862CB" w:rsidRDefault="00C862CB" w:rsidP="00A56C7A">
      <w:pPr>
        <w:pStyle w:val="Body"/>
      </w:pPr>
    </w:p>
    <w:p w14:paraId="0391EABA" w14:textId="77777777" w:rsidR="00122135" w:rsidRDefault="00122135" w:rsidP="00122135">
      <w:pPr>
        <w:pStyle w:val="Body"/>
      </w:pPr>
      <w:r>
        <w:lastRenderedPageBreak/>
        <w:t>Please note that that because a subsection has a lower level of importance than a section, the subheading is distinctly smaller than a heading. In our format, the subheading should be 12 points and boldfaced. As with a heading, more vertical space precedes a subheading than follows it. As with a heading, you should use initial capitals for a subheading. Finally, the first sentence should orient the audience to contents of the subsection.</w:t>
      </w:r>
    </w:p>
    <w:p w14:paraId="0FE69F9D" w14:textId="77777777" w:rsidR="00122135" w:rsidRPr="00B60307" w:rsidRDefault="00122135" w:rsidP="00122135">
      <w:pPr>
        <w:pStyle w:val="Subheading"/>
      </w:pPr>
      <w:r>
        <w:t>Function Structure and System Decomposition</w:t>
      </w:r>
      <w:r w:rsidRPr="1AC68849">
        <w:rPr>
          <w:i/>
          <w:iCs/>
        </w:rPr>
        <w:t xml:space="preserve"> </w:t>
      </w:r>
    </w:p>
    <w:p w14:paraId="3AA5C1E1" w14:textId="210E1985" w:rsidR="00122135" w:rsidRDefault="00122135" w:rsidP="00122135">
      <w:pPr>
        <w:pStyle w:val="Body"/>
      </w:pPr>
      <w:r w:rsidRPr="1AC68849">
        <w:rPr>
          <w:rFonts w:eastAsia="Calibri"/>
        </w:rPr>
        <w:t xml:space="preserve">This subsection presents a discussion of the function structure and system decomposition that your team performed on your device. Here, you </w:t>
      </w:r>
      <w:r>
        <w:t xml:space="preserve">present the functional structure and system decomposition of the wind turbine’s systems and subsystems. </w:t>
      </w:r>
      <w:r w:rsidRPr="1AC68849">
        <w:rPr>
          <w:rFonts w:eastAsia="Calibri"/>
        </w:rPr>
        <w:t xml:space="preserve">Most likely, you will want to include a figure, such as Figure 2, to show how the device operates. </w:t>
      </w:r>
      <w:r>
        <w:t xml:space="preserve">To distinguish the typography of the figure caption from the typography of text, you should place the figure caption in a smaller typeface, as was done in Figure 2 (in this case, 10 points). For the caption, a nice formatting touch is to place the name of the figure (or table) in boldface and have the text of the figure caption (or table heading) in the normal text. </w:t>
      </w:r>
    </w:p>
    <w:p w14:paraId="34F5BE10" w14:textId="77777777" w:rsidR="00122135" w:rsidRPr="00C862CB" w:rsidRDefault="00122135" w:rsidP="00122135">
      <w:pPr>
        <w:pStyle w:val="Body"/>
      </w:pPr>
    </w:p>
    <w:p w14:paraId="4B878A6A" w14:textId="68E2292D" w:rsidR="00EF6651" w:rsidRDefault="006076DC" w:rsidP="00EF6651">
      <w:pPr>
        <w:tabs>
          <w:tab w:val="left" w:pos="720"/>
        </w:tabs>
        <w:spacing w:line="276" w:lineRule="auto"/>
        <w:jc w:val="center"/>
        <w:rPr>
          <w:szCs w:val="24"/>
        </w:rPr>
      </w:pPr>
      <w:r w:rsidRPr="006076DC">
        <w:rPr>
          <w:noProof/>
          <w:szCs w:val="24"/>
        </w:rPr>
        <w:drawing>
          <wp:inline distT="0" distB="0" distL="0" distR="0" wp14:anchorId="4752A32D" wp14:editId="466588B8">
            <wp:extent cx="4794422" cy="3024351"/>
            <wp:effectExtent l="0" t="0" r="635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02193" cy="3029253"/>
                    </a:xfrm>
                    <a:prstGeom prst="rect">
                      <a:avLst/>
                    </a:prstGeom>
                  </pic:spPr>
                </pic:pic>
              </a:graphicData>
            </a:graphic>
          </wp:inline>
        </w:drawing>
      </w:r>
    </w:p>
    <w:p w14:paraId="7A3700ED" w14:textId="3403B883" w:rsidR="00122135" w:rsidRDefault="002041F6" w:rsidP="00013CF7">
      <w:pPr>
        <w:pStyle w:val="CaptionText"/>
        <w:spacing w:after="240"/>
      </w:pPr>
      <w:bookmarkStart w:id="7" w:name="_Ref464726574"/>
      <w:r w:rsidRPr="1AC68849">
        <w:rPr>
          <w:b/>
          <w:bCs/>
        </w:rPr>
        <w:t xml:space="preserve">Figure </w:t>
      </w:r>
      <w:r w:rsidRPr="1AC68849">
        <w:fldChar w:fldCharType="begin"/>
      </w:r>
      <w:r w:rsidRPr="002041F6">
        <w:rPr>
          <w:b/>
        </w:rPr>
        <w:instrText xml:space="preserve"> SEQ Figure \* ARABIC </w:instrText>
      </w:r>
      <w:r w:rsidRPr="1AC68849">
        <w:rPr>
          <w:b/>
        </w:rPr>
        <w:fldChar w:fldCharType="separate"/>
      </w:r>
      <w:r w:rsidR="00AE1103">
        <w:rPr>
          <w:b/>
          <w:noProof/>
        </w:rPr>
        <w:t>2</w:t>
      </w:r>
      <w:r w:rsidRPr="1AC68849">
        <w:fldChar w:fldCharType="end"/>
      </w:r>
      <w:bookmarkEnd w:id="7"/>
      <w:r w:rsidRPr="1AC68849">
        <w:rPr>
          <w:b/>
          <w:bCs/>
        </w:rPr>
        <w:t>.</w:t>
      </w:r>
      <w:r>
        <w:t xml:space="preserve"> </w:t>
      </w:r>
      <w:r w:rsidR="006076DC">
        <w:t>S</w:t>
      </w:r>
      <w:r w:rsidRPr="0098398C">
        <w:t>ystem decomp</w:t>
      </w:r>
      <w:r w:rsidR="006076DC">
        <w:t>osition of a coffee-maker</w:t>
      </w:r>
      <w:sdt>
        <w:sdtPr>
          <w:id w:val="1770037146"/>
          <w:citation/>
        </w:sdtPr>
        <w:sdtEndPr/>
        <w:sdtContent>
          <w:r>
            <w:fldChar w:fldCharType="begin"/>
          </w:r>
          <w:r>
            <w:instrText xml:space="preserve"> CITATION ME316 \l 1033 </w:instrText>
          </w:r>
          <w:r>
            <w:fldChar w:fldCharType="separate"/>
          </w:r>
          <w:r w:rsidR="00034AF9">
            <w:rPr>
              <w:noProof/>
            </w:rPr>
            <w:t xml:space="preserve"> [14]</w:t>
          </w:r>
          <w:r>
            <w:fldChar w:fldCharType="end"/>
          </w:r>
        </w:sdtContent>
      </w:sdt>
      <w:r w:rsidRPr="0098398C">
        <w:t xml:space="preserve">. </w:t>
      </w:r>
      <w:r w:rsidR="006076DC" w:rsidRPr="006076DC">
        <w:t>By looking at the energy, material, and signal flows going into a</w:t>
      </w:r>
      <w:r w:rsidR="006076DC">
        <w:t>nd out of a</w:t>
      </w:r>
      <w:r w:rsidR="006076DC" w:rsidRPr="006076DC">
        <w:t xml:space="preserve"> sub</w:t>
      </w:r>
      <w:r w:rsidR="006076DC">
        <w:t xml:space="preserve">-function, we learn </w:t>
      </w:r>
      <w:r w:rsidR="006076DC" w:rsidRPr="006076DC">
        <w:t xml:space="preserve">what </w:t>
      </w:r>
      <w:r w:rsidR="006076DC">
        <w:t xml:space="preserve">is needed to design </w:t>
      </w:r>
      <w:r w:rsidR="006076DC" w:rsidRPr="006076DC">
        <w:t>this sub</w:t>
      </w:r>
      <w:r w:rsidR="006076DC">
        <w:t>-function</w:t>
      </w:r>
      <w:r w:rsidR="006076DC" w:rsidRPr="006076DC">
        <w:t xml:space="preserve"> and with what resou</w:t>
      </w:r>
      <w:r w:rsidR="006076DC">
        <w:t>rces we have to work with. For instance, for the sub-function “heat water</w:t>
      </w:r>
      <w:r w:rsidR="006076DC" w:rsidRPr="006076DC">
        <w:t>,</w:t>
      </w:r>
      <w:r w:rsidR="006076DC">
        <w:t>”</w:t>
      </w:r>
      <w:r w:rsidR="006076DC" w:rsidRPr="006076DC">
        <w:t xml:space="preserve"> inputs would be water (material), electricity (energy), </w:t>
      </w:r>
      <w:r w:rsidR="006076DC">
        <w:t>and on-off switch (signal). The o</w:t>
      </w:r>
      <w:r w:rsidR="006076DC" w:rsidRPr="006076DC">
        <w:t>utputs would be hot water (m</w:t>
      </w:r>
      <w:r w:rsidR="006076DC">
        <w:t>aterial), heat (energy), and on-</w:t>
      </w:r>
      <w:r w:rsidR="006076DC" w:rsidRPr="006076DC">
        <w:t>off switch (signal).</w:t>
      </w:r>
      <w:r w:rsidR="006076DC">
        <w:t xml:space="preserve"> </w:t>
      </w:r>
      <w:r w:rsidRPr="0098398C">
        <w:t xml:space="preserve">In your report, you will want to include a specific decomposition of your team’s </w:t>
      </w:r>
      <w:r w:rsidR="00650DF1">
        <w:t>wind turbine</w:t>
      </w:r>
      <w:r w:rsidRPr="0098398C">
        <w:t>.</w:t>
      </w:r>
    </w:p>
    <w:p w14:paraId="65233F26" w14:textId="77777777" w:rsidR="00122135" w:rsidRDefault="00122135" w:rsidP="00122135">
      <w:pPr>
        <w:pStyle w:val="Body"/>
      </w:pPr>
      <w:r>
        <w:t>In this section, you show your insights into the system and its subsystems. As stated before, subheadings should be 12 points and boldfaced. Also, the amount of vertical space before and after this subheading should be the same as occurred for the previous subheading. For the subheading, you should use initial capitals.</w:t>
      </w:r>
    </w:p>
    <w:p w14:paraId="143A7970" w14:textId="77777777" w:rsidR="00122135" w:rsidRDefault="00122135" w:rsidP="00122135">
      <w:pPr>
        <w:tabs>
          <w:tab w:val="left" w:pos="720"/>
        </w:tabs>
        <w:spacing w:line="276" w:lineRule="auto"/>
        <w:ind w:firstLine="720"/>
        <w:contextualSpacing w:val="0"/>
      </w:pPr>
      <w:r>
        <w:lastRenderedPageBreak/>
        <w:t xml:space="preserve">In writing this proposal, you should support your claims with statistics from reference sources. For reference listings in the text, please follow the IEEE [#] </w:t>
      </w:r>
      <w:r w:rsidRPr="007D23A8">
        <w:t>format</w:t>
      </w:r>
      <w:r>
        <w:t>, which is incorporated in this template. In engineering and science, we typically use brackets for reference listings because we use parentheses in so many other ways. Note that every reference listing in the text corresponds to a reference citation at the end. Likewise, every citation at the end has at least one reference listing in the document. In the references section at the end of the document, you will find sample citations for a book</w:t>
      </w:r>
      <w:r>
        <w:rPr>
          <w:noProof/>
        </w:rPr>
        <w:t xml:space="preserve"> </w:t>
      </w:r>
      <w:sdt>
        <w:sdtPr>
          <w:rPr>
            <w:noProof/>
          </w:rPr>
          <w:id w:val="-1632780616"/>
          <w:citation/>
        </w:sdtPr>
        <w:sdtEndPr/>
        <w:sdtContent>
          <w:r>
            <w:rPr>
              <w:noProof/>
            </w:rPr>
            <w:fldChar w:fldCharType="begin"/>
          </w:r>
          <w:r>
            <w:rPr>
              <w:noProof/>
            </w:rPr>
            <w:instrText xml:space="preserve">CITATION Fox1978 \l 1033 </w:instrText>
          </w:r>
          <w:r>
            <w:rPr>
              <w:noProof/>
            </w:rPr>
            <w:fldChar w:fldCharType="separate"/>
          </w:r>
          <w:r>
            <w:rPr>
              <w:noProof/>
            </w:rPr>
            <w:t>[5]</w:t>
          </w:r>
          <w:r>
            <w:rPr>
              <w:noProof/>
            </w:rPr>
            <w:fldChar w:fldCharType="end"/>
          </w:r>
        </w:sdtContent>
      </w:sdt>
      <w:r>
        <w:rPr>
          <w:noProof/>
        </w:rPr>
        <w:t xml:space="preserve">, </w:t>
      </w:r>
      <w:r>
        <w:t xml:space="preserve"> a journal article </w:t>
      </w:r>
      <w:sdt>
        <w:sdtPr>
          <w:id w:val="20602296"/>
          <w:citation/>
        </w:sdtPr>
        <w:sdtEndPr/>
        <w:sdtContent>
          <w:r>
            <w:fldChar w:fldCharType="begin"/>
          </w:r>
          <w:r>
            <w:instrText xml:space="preserve">CITATION PerryJournal \n  \y  \t  \l 1033 </w:instrText>
          </w:r>
          <w:r>
            <w:fldChar w:fldCharType="separate"/>
          </w:r>
          <w:r>
            <w:rPr>
              <w:noProof/>
            </w:rPr>
            <w:t>[6]</w:t>
          </w:r>
          <w:r>
            <w:fldChar w:fldCharType="end"/>
          </w:r>
        </w:sdtContent>
      </w:sdt>
      <w:r>
        <w:t>, a company brochure</w:t>
      </w:r>
      <w:sdt>
        <w:sdtPr>
          <w:id w:val="-1104725847"/>
          <w:citation/>
        </w:sdtPr>
        <w:sdtEndPr/>
        <w:sdtContent>
          <w:r>
            <w:fldChar w:fldCharType="begin"/>
          </w:r>
          <w:r>
            <w:instrText xml:space="preserve">CITATION Che74 \l 1033 </w:instrText>
          </w:r>
          <w:r>
            <w:fldChar w:fldCharType="separate"/>
          </w:r>
          <w:r>
            <w:rPr>
              <w:noProof/>
            </w:rPr>
            <w:t xml:space="preserve"> [7]</w:t>
          </w:r>
          <w:r>
            <w:fldChar w:fldCharType="end"/>
          </w:r>
        </w:sdtContent>
      </w:sdt>
      <w:r>
        <w:t>, a presentation</w:t>
      </w:r>
      <w:sdt>
        <w:sdtPr>
          <w:id w:val="2138439550"/>
          <w:citation/>
        </w:sdtPr>
        <w:sdtEndPr/>
        <w:sdtContent>
          <w:r>
            <w:fldChar w:fldCharType="begin"/>
          </w:r>
          <w:r>
            <w:instrText xml:space="preserve">CITATION Fra16 \l 1033 </w:instrText>
          </w:r>
          <w:r>
            <w:fldChar w:fldCharType="separate"/>
          </w:r>
          <w:r>
            <w:rPr>
              <w:noProof/>
            </w:rPr>
            <w:t xml:space="preserve"> [8]</w:t>
          </w:r>
          <w:r>
            <w:fldChar w:fldCharType="end"/>
          </w:r>
        </w:sdtContent>
      </w:sdt>
      <w:r>
        <w:t>, a company report</w:t>
      </w:r>
      <w:sdt>
        <w:sdtPr>
          <w:id w:val="-1338313054"/>
          <w:citation/>
        </w:sdtPr>
        <w:sdtEndPr/>
        <w:sdtContent>
          <w:r>
            <w:fldChar w:fldCharType="begin"/>
          </w:r>
          <w:r>
            <w:instrText xml:space="preserve">CITATION IBM84 \l 1033 </w:instrText>
          </w:r>
          <w:r>
            <w:fldChar w:fldCharType="separate"/>
          </w:r>
          <w:r>
            <w:rPr>
              <w:noProof/>
            </w:rPr>
            <w:t xml:space="preserve"> [9]</w:t>
          </w:r>
          <w:r>
            <w:fldChar w:fldCharType="end"/>
          </w:r>
        </w:sdtContent>
      </w:sdt>
      <w:r>
        <w:t>, a patent</w:t>
      </w:r>
      <w:sdt>
        <w:sdtPr>
          <w:id w:val="-793050846"/>
          <w:citation/>
        </w:sdtPr>
        <w:sdtEndPr/>
        <w:sdtContent>
          <w:r>
            <w:fldChar w:fldCharType="begin"/>
          </w:r>
          <w:r>
            <w:instrText xml:space="preserve"> CITATION Lyo75 \l 1033 </w:instrText>
          </w:r>
          <w:r>
            <w:fldChar w:fldCharType="separate"/>
          </w:r>
          <w:r>
            <w:rPr>
              <w:noProof/>
            </w:rPr>
            <w:t xml:space="preserve"> [10]</w:t>
          </w:r>
          <w:r>
            <w:fldChar w:fldCharType="end"/>
          </w:r>
        </w:sdtContent>
      </w:sdt>
      <w:r>
        <w:t>, an interview</w:t>
      </w:r>
      <w:sdt>
        <w:sdtPr>
          <w:id w:val="-836460285"/>
          <w:citation/>
        </w:sdtPr>
        <w:sdtEndPr/>
        <w:sdtContent>
          <w:r>
            <w:fldChar w:fldCharType="begin"/>
          </w:r>
          <w:r>
            <w:instrText xml:space="preserve">CITATION Lee87 \l 1033 </w:instrText>
          </w:r>
          <w:r>
            <w:fldChar w:fldCharType="separate"/>
          </w:r>
          <w:r>
            <w:rPr>
              <w:noProof/>
            </w:rPr>
            <w:t xml:space="preserve"> [11]</w:t>
          </w:r>
          <w:r>
            <w:fldChar w:fldCharType="end"/>
          </w:r>
        </w:sdtContent>
      </w:sdt>
      <w:r>
        <w:t>, a website</w:t>
      </w:r>
      <w:sdt>
        <w:sdtPr>
          <w:id w:val="-910532805"/>
          <w:citation/>
        </w:sdtPr>
        <w:sdtEndPr/>
        <w:sdtContent>
          <w:r>
            <w:fldChar w:fldCharType="begin"/>
          </w:r>
          <w:r>
            <w:instrText xml:space="preserve"> CITATION Moc07 \l 1033 </w:instrText>
          </w:r>
          <w:r>
            <w:fldChar w:fldCharType="separate"/>
          </w:r>
          <w:r>
            <w:rPr>
              <w:noProof/>
            </w:rPr>
            <w:t xml:space="preserve"> [12]</w:t>
          </w:r>
          <w:r>
            <w:fldChar w:fldCharType="end"/>
          </w:r>
        </w:sdtContent>
      </w:sdt>
      <w:r>
        <w:t>, and a newspaper article</w:t>
      </w:r>
      <w:sdt>
        <w:sdtPr>
          <w:id w:val="-866524398"/>
          <w:citation/>
        </w:sdtPr>
        <w:sdtEndPr/>
        <w:sdtContent>
          <w:r>
            <w:fldChar w:fldCharType="begin"/>
          </w:r>
          <w:r>
            <w:instrText xml:space="preserve">CITATION Pla89 \l 1033 </w:instrText>
          </w:r>
          <w:r>
            <w:fldChar w:fldCharType="separate"/>
          </w:r>
          <w:r>
            <w:rPr>
              <w:noProof/>
            </w:rPr>
            <w:t xml:space="preserve"> [13]</w:t>
          </w:r>
          <w:r>
            <w:fldChar w:fldCharType="end"/>
          </w:r>
        </w:sdtContent>
      </w:sdt>
      <w:r>
        <w:t>. Refer to Appendix B for additional instructions on inserting references.</w:t>
      </w:r>
    </w:p>
    <w:p w14:paraId="22516EFE" w14:textId="77777777" w:rsidR="00122135" w:rsidRPr="00B60307" w:rsidRDefault="00122135" w:rsidP="00122135">
      <w:pPr>
        <w:pStyle w:val="Subheading"/>
      </w:pPr>
      <w:bookmarkStart w:id="8" w:name="_Toc477352124"/>
      <w:r>
        <w:t xml:space="preserve">Concept Generation </w:t>
      </w:r>
      <w:bookmarkEnd w:id="8"/>
    </w:p>
    <w:p w14:paraId="291BCDAF" w14:textId="77777777" w:rsidR="00122135" w:rsidRPr="00013CF7" w:rsidRDefault="00122135" w:rsidP="00122135">
      <w:pPr>
        <w:pStyle w:val="Body"/>
      </w:pPr>
      <w:r>
        <w:t>This subsection introduces the list of concepts that your team considered for your wind turbine design. This list should arise from the system decomposition discussed in the previous section</w:t>
      </w:r>
      <w:r w:rsidRPr="00A77611">
        <w:t xml:space="preserve">. Included in this discussion are your team’s methods for generating this list of subsystems and your multiple concepts generated for </w:t>
      </w:r>
      <w:r w:rsidRPr="00A77611">
        <w:rPr>
          <w:i/>
          <w:iCs/>
        </w:rPr>
        <w:t xml:space="preserve">each </w:t>
      </w:r>
      <w:r w:rsidRPr="00A77611">
        <w:t>subsystem.</w:t>
      </w:r>
      <w:r>
        <w:t xml:space="preserve">  Note that your team could list the same subsystem as two different concepts, if one of the concepts included a different feature. </w:t>
      </w:r>
      <w:r w:rsidRPr="1AC68849">
        <w:rPr>
          <w:i/>
          <w:iCs/>
        </w:rPr>
        <w:t>Required</w:t>
      </w:r>
      <w:r>
        <w:t xml:space="preserve"> for this section is a table (or figure) listing the different concepts.</w:t>
      </w:r>
    </w:p>
    <w:p w14:paraId="3C9A7BBE" w14:textId="1DC8DEE7" w:rsidR="00122135" w:rsidRPr="00A171FC" w:rsidRDefault="00122135" w:rsidP="00A171FC">
      <w:pPr>
        <w:tabs>
          <w:tab w:val="left" w:pos="720"/>
        </w:tabs>
        <w:spacing w:line="276" w:lineRule="auto"/>
        <w:rPr>
          <w:szCs w:val="24"/>
        </w:rPr>
      </w:pPr>
      <w:r>
        <w:rPr>
          <w:szCs w:val="24"/>
        </w:rPr>
        <w:tab/>
      </w:r>
      <w:r w:rsidRPr="1AC68849">
        <w:t xml:space="preserve">Because you are writing as an engineer, the style of the writing is significantly different from the writing style of other disciplines such as creative writing. For example, in engineering and scientific writing, avoiding ambiguity is critical. For that reason, many scientific editors recommend not using the word </w:t>
      </w:r>
      <w:r w:rsidRPr="1AC68849">
        <w:rPr>
          <w:i/>
          <w:iCs/>
        </w:rPr>
        <w:t xml:space="preserve">this </w:t>
      </w:r>
      <w:r w:rsidRPr="1AC68849">
        <w:t xml:space="preserve">as a standalone pronoun, but using this word to point to a noun or noun phrase: “this device” or “this vibration at resonance.” In addition, unlike poets, when engineers and scientists want the meaning of “because,” they use the word </w:t>
      </w:r>
      <w:r w:rsidRPr="1AC68849">
        <w:rPr>
          <w:i/>
          <w:iCs/>
        </w:rPr>
        <w:t>because</w:t>
      </w:r>
      <w:r w:rsidRPr="1AC68849">
        <w:t xml:space="preserve">, rather than the word </w:t>
      </w:r>
      <w:r w:rsidRPr="1AC68849">
        <w:rPr>
          <w:i/>
          <w:iCs/>
        </w:rPr>
        <w:t xml:space="preserve">as. </w:t>
      </w:r>
      <w:r w:rsidRPr="1AC68849">
        <w:t xml:space="preserve">The reason is that the word </w:t>
      </w:r>
      <w:r w:rsidRPr="1AC68849">
        <w:rPr>
          <w:i/>
          <w:iCs/>
        </w:rPr>
        <w:t xml:space="preserve">because </w:t>
      </w:r>
      <w:r w:rsidRPr="1AC68849">
        <w:t xml:space="preserve">has only one meaning, while the word </w:t>
      </w:r>
      <w:r w:rsidRPr="1AC68849">
        <w:rPr>
          <w:i/>
          <w:iCs/>
        </w:rPr>
        <w:t xml:space="preserve">as </w:t>
      </w:r>
      <w:r w:rsidRPr="1AC68849">
        <w:t xml:space="preserve">carries other meanings such as “while.” As a third example of this difference between scientific writing and creative writing, engineers and scientists place a comma after an introductory clause, phrase, or transition word (the word </w:t>
      </w:r>
      <w:r w:rsidRPr="1AC68849">
        <w:rPr>
          <w:i/>
          <w:iCs/>
        </w:rPr>
        <w:t xml:space="preserve">however, </w:t>
      </w:r>
      <w:r w:rsidRPr="1AC68849">
        <w:t xml:space="preserve">for example) so that the reader can see where the introductory part of the sentence ends and the main part of the sentence begins. As a fourth and final example, engineers and scientists do not use contractions, such as </w:t>
      </w:r>
      <w:r w:rsidRPr="1AC68849">
        <w:rPr>
          <w:i/>
          <w:iCs/>
        </w:rPr>
        <w:t xml:space="preserve">isn’t, </w:t>
      </w:r>
      <w:r w:rsidRPr="1AC68849">
        <w:t xml:space="preserve">because contractions are simply considered too informal for formal documents in engineering and science. More explanation about these differences can be found in </w:t>
      </w:r>
      <w:r w:rsidRPr="1AC68849">
        <w:rPr>
          <w:i/>
          <w:iCs/>
        </w:rPr>
        <w:t>The Craft of Scientific Writing</w:t>
      </w:r>
      <w:r w:rsidRPr="1AC68849">
        <w:t xml:space="preserve"> </w:t>
      </w:r>
      <w:sdt>
        <w:sdtPr>
          <w:rPr>
            <w:szCs w:val="24"/>
          </w:rPr>
          <w:id w:val="218016734"/>
          <w:citation/>
        </w:sdtPr>
        <w:sdtEndPr/>
        <w:sdtContent>
          <w:r>
            <w:rPr>
              <w:szCs w:val="24"/>
            </w:rPr>
            <w:fldChar w:fldCharType="begin"/>
          </w:r>
          <w:r>
            <w:rPr>
              <w:szCs w:val="24"/>
            </w:rPr>
            <w:instrText xml:space="preserve"> CITATION All96 \l 1033 </w:instrText>
          </w:r>
          <w:r>
            <w:rPr>
              <w:szCs w:val="24"/>
            </w:rPr>
            <w:fldChar w:fldCharType="separate"/>
          </w:r>
          <w:r w:rsidRPr="00034AF9">
            <w:rPr>
              <w:noProof/>
              <w:szCs w:val="24"/>
            </w:rPr>
            <w:t>[15]</w:t>
          </w:r>
          <w:r>
            <w:rPr>
              <w:szCs w:val="24"/>
            </w:rPr>
            <w:fldChar w:fldCharType="end"/>
          </w:r>
        </w:sdtContent>
      </w:sdt>
      <w:r w:rsidRPr="1AC68849">
        <w:t>. Four copies of the book are on two-hour reserve in the Engineering Library of Penn State.</w:t>
      </w:r>
    </w:p>
    <w:p w14:paraId="45CC2216" w14:textId="5AA00A2B" w:rsidR="002041F6" w:rsidRPr="00B60307" w:rsidRDefault="1AC68849" w:rsidP="002041F6">
      <w:pPr>
        <w:pStyle w:val="Subheading"/>
      </w:pPr>
      <w:bookmarkStart w:id="9" w:name="_Toc477352125"/>
      <w:r>
        <w:t xml:space="preserve">Concept </w:t>
      </w:r>
      <w:r w:rsidR="00AE7E21">
        <w:t xml:space="preserve">Screening and </w:t>
      </w:r>
      <w:r>
        <w:t xml:space="preserve">Selection </w:t>
      </w:r>
      <w:bookmarkEnd w:id="9"/>
    </w:p>
    <w:p w14:paraId="26A3423B" w14:textId="14673F75" w:rsidR="00803135" w:rsidRPr="00A77611" w:rsidRDefault="1AC68849" w:rsidP="1AC68849">
      <w:pPr>
        <w:pStyle w:val="Body"/>
      </w:pPr>
      <w:r w:rsidRPr="00A77611">
        <w:t xml:space="preserve">This subsection makes an argument for your team’s selection of a turbine design: </w:t>
      </w:r>
      <w:r w:rsidRPr="00A77611">
        <w:rPr>
          <w:rFonts w:cs="Courier New"/>
        </w:rPr>
        <w:t>choice of turbine, blade design, stand design, power transmission design, and efficiency calculation</w:t>
      </w:r>
      <w:r w:rsidRPr="00A77611">
        <w:t xml:space="preserve">. </w:t>
      </w:r>
      <w:r w:rsidRPr="00A77611">
        <w:rPr>
          <w:i/>
          <w:iCs/>
        </w:rPr>
        <w:t>Required</w:t>
      </w:r>
      <w:r w:rsidR="001F5A53">
        <w:t xml:space="preserve"> for this argument are tables for the</w:t>
      </w:r>
      <w:r w:rsidRPr="00A77611">
        <w:t xml:space="preserve"> concept screening and </w:t>
      </w:r>
      <w:r w:rsidR="001F5A53">
        <w:t>concept scoring</w:t>
      </w:r>
      <w:r w:rsidR="001734DD">
        <w:t>. Appearing in Table 2</w:t>
      </w:r>
      <w:r w:rsidRPr="00A77611">
        <w:t xml:space="preserve"> is an example of a concept scoring matrix.</w:t>
      </w:r>
      <w:r w:rsidR="001F5A53">
        <w:t xml:space="preserve"> In this </w:t>
      </w:r>
      <w:r w:rsidR="00E53E13">
        <w:t>sub</w:t>
      </w:r>
      <w:r w:rsidR="001F5A53">
        <w:t>section, y</w:t>
      </w:r>
      <w:r w:rsidR="00CC0299">
        <w:t>ou are also required to include your efficiency calculations.</w:t>
      </w:r>
    </w:p>
    <w:p w14:paraId="5308573B" w14:textId="59A9A974" w:rsidR="002041F6" w:rsidRPr="009466DC" w:rsidRDefault="002041F6" w:rsidP="002041F6">
      <w:pPr>
        <w:pStyle w:val="TableHeading"/>
      </w:pPr>
      <w:bookmarkStart w:id="10" w:name="_Ref464826730"/>
      <w:r w:rsidRPr="1AC68849">
        <w:rPr>
          <w:b/>
          <w:bCs/>
        </w:rPr>
        <w:lastRenderedPageBreak/>
        <w:t xml:space="preserve">Table </w:t>
      </w:r>
      <w:bookmarkEnd w:id="10"/>
      <w:r w:rsidR="002F42E1">
        <w:t>2</w:t>
      </w:r>
      <w:r w:rsidRPr="1AC68849">
        <w:rPr>
          <w:b/>
          <w:bCs/>
        </w:rPr>
        <w:t>.</w:t>
      </w:r>
      <w:r w:rsidRPr="009466DC">
        <w:t xml:space="preserve"> </w:t>
      </w:r>
      <w:r>
        <w:t>Example of a concept scoring matrix</w:t>
      </w:r>
      <w:r w:rsidRPr="00DB6F76">
        <w:t xml:space="preserve"> </w:t>
      </w:r>
      <w:r>
        <w:t>that will occur in the design proposal</w:t>
      </w:r>
      <w:sdt>
        <w:sdtPr>
          <w:id w:val="-2024002677"/>
          <w:citation/>
        </w:sdtPr>
        <w:sdtEndPr/>
        <w:sdtContent>
          <w:r>
            <w:fldChar w:fldCharType="begin"/>
          </w:r>
          <w:r>
            <w:instrText xml:space="preserve">CITATION Hon16 \l 1033 </w:instrText>
          </w:r>
          <w:r>
            <w:fldChar w:fldCharType="separate"/>
          </w:r>
          <w:r w:rsidR="00034AF9">
            <w:rPr>
              <w:noProof/>
            </w:rPr>
            <w:t xml:space="preserve"> [16]</w:t>
          </w:r>
          <w:r>
            <w:fldChar w:fldCharType="end"/>
          </w:r>
        </w:sdtContent>
      </w:sdt>
      <w:r>
        <w:t>.</w:t>
      </w:r>
    </w:p>
    <w:p w14:paraId="0207677A" w14:textId="58AE8CDF" w:rsidR="002041F6" w:rsidRDefault="002041F6" w:rsidP="002041F6">
      <w:pPr>
        <w:rPr>
          <w:color w:val="006600"/>
          <w:szCs w:val="24"/>
        </w:rPr>
      </w:pPr>
      <w:r>
        <w:rPr>
          <w:noProof/>
          <w:color w:val="006600"/>
          <w:szCs w:val="24"/>
        </w:rPr>
        <w:drawing>
          <wp:inline distT="0" distB="0" distL="0" distR="0" wp14:anchorId="71195C27" wp14:editId="1473DD3A">
            <wp:extent cx="6096635"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1295" b="5250"/>
                    <a:stretch/>
                  </pic:blipFill>
                  <pic:spPr bwMode="auto">
                    <a:xfrm>
                      <a:off x="0" y="0"/>
                      <a:ext cx="6096635"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3B5F1F0E" w14:textId="65443C0D" w:rsidR="00DF6F95" w:rsidRDefault="00DF6F95" w:rsidP="002041F6">
      <w:pPr>
        <w:rPr>
          <w:color w:val="006600"/>
          <w:szCs w:val="24"/>
        </w:rPr>
      </w:pPr>
    </w:p>
    <w:p w14:paraId="4B74C765" w14:textId="0806C7C2" w:rsidR="001734DD" w:rsidRDefault="001734DD" w:rsidP="001734DD">
      <w:pPr>
        <w:pStyle w:val="Body"/>
      </w:pPr>
      <w:r>
        <w:t>In this subsection, your team should connect the lists of selecti</w:t>
      </w:r>
      <w:r w:rsidR="00A171FC">
        <w:t>on criteria back to the prototype</w:t>
      </w:r>
      <w:r>
        <w:t xml:space="preserve"> needs and accompanying metrics. To this end, your team should mention how your AHP matrix, which is presented in Appendix A, determines the weightings of these criteria. For some designs, you might have different tables to represent the different concept screening matrices and concept scoring matrices of the choices for blades, transmission systems, and stands. If so, your team is welcome to use sub-subsections. Not listed in the Table of Contents, these sub-subsections should have a format that reveals less hierarchy than the subsection. Given below are two sub-subsections: one for tables and one for equations. In your proposal, your sub-subsections might be as follows: Blade Design, Transmission Design, Stand Design, and Overall Design. In that last sub-subsection, you would include the required efficiency calculation.</w:t>
      </w:r>
    </w:p>
    <w:p w14:paraId="5A125BFC" w14:textId="77777777" w:rsidR="001734DD" w:rsidRDefault="001734DD" w:rsidP="001734DD">
      <w:pPr>
        <w:tabs>
          <w:tab w:val="left" w:pos="720"/>
        </w:tabs>
        <w:spacing w:line="276" w:lineRule="auto"/>
        <w:rPr>
          <w:szCs w:val="24"/>
        </w:rPr>
      </w:pPr>
      <w:r>
        <w:rPr>
          <w:szCs w:val="24"/>
        </w:rPr>
        <w:tab/>
      </w:r>
    </w:p>
    <w:p w14:paraId="0D5FBAC7" w14:textId="60B0EF3D" w:rsidR="001734DD" w:rsidRPr="00CD0916" w:rsidRDefault="001734DD" w:rsidP="001734DD">
      <w:pPr>
        <w:tabs>
          <w:tab w:val="left" w:pos="720"/>
        </w:tabs>
        <w:spacing w:line="276" w:lineRule="auto"/>
        <w:rPr>
          <w:szCs w:val="24"/>
        </w:rPr>
      </w:pPr>
      <w:r>
        <w:rPr>
          <w:rFonts w:asciiTheme="minorHAnsi" w:hAnsiTheme="minorHAnsi"/>
          <w:b/>
          <w:szCs w:val="24"/>
        </w:rPr>
        <w:t>Tables.</w:t>
      </w:r>
      <w:r w:rsidRPr="008A2F12">
        <w:rPr>
          <w:szCs w:val="24"/>
        </w:rPr>
        <w:t xml:space="preserve"> </w:t>
      </w:r>
      <w:r>
        <w:rPr>
          <w:szCs w:val="24"/>
        </w:rPr>
        <w:t xml:space="preserve">Tables are rows and columns arrangement of words and numbers. </w:t>
      </w:r>
      <w:r>
        <w:t>As was shown in Table 2</w:t>
      </w:r>
      <w:r w:rsidRPr="1AC68849">
        <w:t>, tables are formatted in a fashion that is different from figures. Unlike figure captions, which follow the figure and may include an additional sentence or two, a table heading is a single phrase. In addition, the heading for the table precedes the table and is 12 points. If unusual details exist in the table, those are explained in footnotes beneath the table. Finally, please make sure that all figures and tables are numbered and labelled in the text and that they are referenced during your writing. This convention also means that you should explain each figure or table in the text to make sure that the reader knows what to look for when reviewing that figure or table.</w:t>
      </w:r>
    </w:p>
    <w:p w14:paraId="4D0ED39F" w14:textId="77777777" w:rsidR="001734DD" w:rsidRDefault="001734DD" w:rsidP="002F42E1">
      <w:pPr>
        <w:spacing w:before="120" w:line="276" w:lineRule="auto"/>
        <w:rPr>
          <w:rFonts w:asciiTheme="minorHAnsi" w:hAnsiTheme="minorHAnsi"/>
          <w:b/>
          <w:szCs w:val="24"/>
        </w:rPr>
      </w:pPr>
    </w:p>
    <w:p w14:paraId="757BECD1" w14:textId="41EDCE4E" w:rsidR="0088463D" w:rsidRPr="00DB7E3E" w:rsidRDefault="001F5A53" w:rsidP="0088463D">
      <w:pPr>
        <w:spacing w:line="276" w:lineRule="auto"/>
        <w:rPr>
          <w:color w:val="000000" w:themeColor="text1"/>
        </w:rPr>
      </w:pPr>
      <w:r w:rsidRPr="001F5A53">
        <w:rPr>
          <w:rFonts w:asciiTheme="minorHAnsi" w:hAnsiTheme="minorHAnsi"/>
          <w:b/>
          <w:szCs w:val="24"/>
        </w:rPr>
        <w:t>Equations.</w:t>
      </w:r>
      <w:r>
        <w:rPr>
          <w:szCs w:val="24"/>
        </w:rPr>
        <w:t xml:space="preserve"> </w:t>
      </w:r>
      <w:r>
        <w:rPr>
          <w:rFonts w:eastAsia="Calibri"/>
          <w:szCs w:val="22"/>
        </w:rPr>
        <w:t xml:space="preserve">To incorporate an equation, such as for </w:t>
      </w:r>
      <w:r w:rsidR="007D267C">
        <w:rPr>
          <w:rFonts w:eastAsia="Calibri"/>
          <w:szCs w:val="22"/>
        </w:rPr>
        <w:t>an</w:t>
      </w:r>
      <w:r>
        <w:rPr>
          <w:rFonts w:eastAsia="Calibri"/>
          <w:szCs w:val="22"/>
        </w:rPr>
        <w:t xml:space="preserve"> efficiency calculation, c</w:t>
      </w:r>
      <w:r w:rsidRPr="00270DD2">
        <w:rPr>
          <w:rFonts w:eastAsia="Calibri"/>
          <w:szCs w:val="22"/>
        </w:rPr>
        <w:t>enter and set apart equations from the text with white space.</w:t>
      </w:r>
      <w:r>
        <w:rPr>
          <w:rFonts w:eastAsia="Calibri"/>
          <w:szCs w:val="22"/>
        </w:rPr>
        <w:t xml:space="preserve"> Using A</w:t>
      </w:r>
      <w:r w:rsidRPr="00270DD2">
        <w:rPr>
          <w:rFonts w:eastAsia="Calibri"/>
          <w:szCs w:val="22"/>
        </w:rPr>
        <w:t>rabic numerals, number those equations that are referr</w:t>
      </w:r>
      <w:r>
        <w:rPr>
          <w:rFonts w:eastAsia="Calibri"/>
          <w:szCs w:val="22"/>
        </w:rPr>
        <w:t xml:space="preserve">ed to in the text. </w:t>
      </w:r>
      <w:r w:rsidR="0088463D">
        <w:rPr>
          <w:color w:val="000000" w:themeColor="text1"/>
        </w:rPr>
        <w:t xml:space="preserve">For example, in the wind turbine project, the torque </w:t>
      </w:r>
      <w:r w:rsidR="00AE1103">
        <w:rPr>
          <w:color w:val="000000" w:themeColor="text1"/>
        </w:rPr>
        <w:t>supplied by the rotor</w:t>
      </w:r>
      <w:r w:rsidR="0088463D">
        <w:rPr>
          <w:color w:val="000000" w:themeColor="text1"/>
        </w:rPr>
        <w:t>, T</w:t>
      </w:r>
      <w:r w:rsidR="0088463D">
        <w:rPr>
          <w:color w:val="000000" w:themeColor="text1"/>
          <w:vertAlign w:val="subscript"/>
        </w:rPr>
        <w:t>rotor</w:t>
      </w:r>
      <w:r w:rsidR="002018F3">
        <w:rPr>
          <w:color w:val="000000" w:themeColor="text1"/>
          <w:vertAlign w:val="subscript"/>
        </w:rPr>
        <w:t>_S</w:t>
      </w:r>
      <w:r w:rsidR="0088463D">
        <w:rPr>
          <w:color w:val="000000" w:themeColor="text1"/>
        </w:rPr>
        <w:t>,</w:t>
      </w:r>
      <w:r w:rsidR="0088463D">
        <w:rPr>
          <w:color w:val="000000" w:themeColor="text1"/>
          <w:vertAlign w:val="subscript"/>
        </w:rPr>
        <w:t xml:space="preserve"> </w:t>
      </w:r>
      <w:r w:rsidR="0088463D">
        <w:rPr>
          <w:color w:val="000000" w:themeColor="text1"/>
        </w:rPr>
        <w:t xml:space="preserve">is defined in equation 1: </w:t>
      </w:r>
    </w:p>
    <w:p w14:paraId="2E3903A4" w14:textId="10D1BB23" w:rsidR="0088463D" w:rsidRDefault="0088463D" w:rsidP="00DB7E3E">
      <w:pPr>
        <w:tabs>
          <w:tab w:val="center" w:pos="4500"/>
          <w:tab w:val="right" w:pos="9360"/>
        </w:tabs>
        <w:spacing w:before="120" w:after="120" w:line="276" w:lineRule="auto"/>
        <w:contextualSpacing w:val="0"/>
        <w:rPr>
          <w:color w:val="000000" w:themeColor="text1"/>
          <w:szCs w:val="24"/>
        </w:rPr>
      </w:pPr>
      <w:r>
        <w:rPr>
          <w:rFonts w:eastAsiaTheme="minorEastAsia"/>
          <w:color w:val="000000" w:themeColor="text1"/>
          <w:vertAlign w:val="subscript"/>
        </w:rPr>
        <w:tab/>
      </w:r>
      <m:oMath>
        <m:r>
          <w:rPr>
            <w:rFonts w:ascii="Cambria Math" w:hAnsi="Cambria Math"/>
            <w:color w:val="000000" w:themeColor="text1"/>
            <w:vertAlign w:val="subscript"/>
          </w:rPr>
          <m:t>T</m:t>
        </m:r>
        <m:sSub>
          <m:sSubPr>
            <m:ctrlPr>
              <w:rPr>
                <w:rFonts w:ascii="Cambria Math" w:eastAsiaTheme="minorHAnsi" w:hAnsi="Cambria Math"/>
                <w:i/>
                <w:color w:val="000000" w:themeColor="text1"/>
                <w:szCs w:val="24"/>
                <w:vertAlign w:val="subscript"/>
              </w:rPr>
            </m:ctrlPr>
          </m:sSubPr>
          <m:e>
            <m:r>
              <m:rPr>
                <m:sty m:val="p"/>
              </m:rPr>
              <w:rPr>
                <w:rFonts w:ascii="Cambria Math" w:hAnsi="Cambria Math"/>
                <w:color w:val="000000" w:themeColor="text1"/>
                <w:vertAlign w:val="subscript"/>
              </w:rPr>
              <w:softHyphen/>
            </m:r>
          </m:e>
          <m:sub>
            <m:r>
              <w:rPr>
                <w:rFonts w:ascii="Cambria Math" w:hAnsi="Cambria Math"/>
                <w:color w:val="000000" w:themeColor="text1"/>
                <w:vertAlign w:val="subscript"/>
              </w:rPr>
              <m:t>rotor_S</m:t>
            </m:r>
          </m:sub>
        </m:sSub>
        <m:r>
          <w:rPr>
            <w:rFonts w:ascii="Cambria Math" w:hAnsi="Cambria Math"/>
            <w:color w:val="000000" w:themeColor="text1"/>
            <w:vertAlign w:val="subscript"/>
          </w:rPr>
          <m:t>=</m:t>
        </m:r>
        <m:r>
          <w:rPr>
            <w:rFonts w:ascii="Cambria Math" w:eastAsiaTheme="minorHAnsi" w:hAnsi="Cambria Math"/>
            <w:color w:val="000000" w:themeColor="text1"/>
            <w:szCs w:val="24"/>
            <w:vertAlign w:val="subscript"/>
          </w:rPr>
          <m:t xml:space="preserve"> </m:t>
        </m:r>
        <m:f>
          <m:fPr>
            <m:ctrlPr>
              <w:rPr>
                <w:rFonts w:ascii="Cambria Math" w:eastAsiaTheme="minorHAnsi" w:hAnsi="Cambria Math"/>
                <w:i/>
                <w:color w:val="000000" w:themeColor="text1"/>
                <w:szCs w:val="24"/>
                <w:vertAlign w:val="subscript"/>
              </w:rPr>
            </m:ctrlPr>
          </m:fPr>
          <m:num>
            <m:r>
              <w:rPr>
                <w:rFonts w:ascii="Cambria Math" w:eastAsiaTheme="minorHAnsi" w:hAnsi="Cambria Math"/>
                <w:color w:val="000000" w:themeColor="text1"/>
                <w:szCs w:val="24"/>
                <w:vertAlign w:val="subscript"/>
              </w:rPr>
              <m:t>1</m:t>
            </m:r>
          </m:num>
          <m:den>
            <m:r>
              <w:rPr>
                <w:rFonts w:ascii="Cambria Math" w:eastAsiaTheme="minorHAnsi" w:hAnsi="Cambria Math"/>
                <w:color w:val="000000" w:themeColor="text1"/>
                <w:szCs w:val="24"/>
                <w:vertAlign w:val="subscript"/>
              </w:rPr>
              <m:t>2</m:t>
            </m:r>
          </m:den>
        </m:f>
        <m:sSub>
          <m:sSubPr>
            <m:ctrlPr>
              <w:rPr>
                <w:rFonts w:ascii="Cambria Math" w:eastAsiaTheme="minorHAnsi" w:hAnsi="Cambria Math"/>
                <w:i/>
                <w:color w:val="000000" w:themeColor="text1"/>
                <w:szCs w:val="24"/>
                <w:vertAlign w:val="subscript"/>
              </w:rPr>
            </m:ctrlPr>
          </m:sSubPr>
          <m:e>
            <m:r>
              <w:rPr>
                <w:rFonts w:ascii="Cambria Math" w:eastAsiaTheme="minorHAnsi" w:hAnsi="Cambria Math"/>
                <w:color w:val="000000" w:themeColor="text1"/>
                <w:szCs w:val="24"/>
                <w:vertAlign w:val="subscript"/>
              </w:rPr>
              <m:t>C</m:t>
            </m:r>
          </m:e>
          <m:sub>
            <m:r>
              <w:rPr>
                <w:rFonts w:ascii="Cambria Math" w:eastAsiaTheme="minorHAnsi" w:hAnsi="Cambria Math"/>
                <w:color w:val="000000" w:themeColor="text1"/>
                <w:szCs w:val="24"/>
                <w:vertAlign w:val="subscript"/>
              </w:rPr>
              <m:t>m</m:t>
            </m:r>
          </m:sub>
        </m:sSub>
        <m:r>
          <w:rPr>
            <w:rFonts w:ascii="Cambria Math" w:eastAsiaTheme="minorHAnsi" w:hAnsi="Cambria Math"/>
            <w:color w:val="000000" w:themeColor="text1"/>
            <w:szCs w:val="24"/>
            <w:vertAlign w:val="subscript"/>
          </w:rPr>
          <m:t>ρAR</m:t>
        </m:r>
        <m:sSup>
          <m:sSupPr>
            <m:ctrlPr>
              <w:rPr>
                <w:rFonts w:ascii="Cambria Math" w:eastAsiaTheme="minorHAnsi" w:hAnsi="Cambria Math"/>
                <w:i/>
                <w:color w:val="000000" w:themeColor="text1"/>
                <w:szCs w:val="24"/>
                <w:vertAlign w:val="subscript"/>
              </w:rPr>
            </m:ctrlPr>
          </m:sSupPr>
          <m:e>
            <m:r>
              <w:rPr>
                <w:rFonts w:ascii="Cambria Math" w:eastAsiaTheme="minorHAnsi" w:hAnsi="Cambria Math"/>
                <w:color w:val="000000" w:themeColor="text1"/>
                <w:szCs w:val="24"/>
                <w:vertAlign w:val="subscript"/>
              </w:rPr>
              <m:t>U</m:t>
            </m:r>
          </m:e>
          <m:sup>
            <m:r>
              <w:rPr>
                <w:rFonts w:ascii="Cambria Math" w:eastAsiaTheme="minorHAnsi" w:hAnsi="Cambria Math"/>
                <w:color w:val="000000" w:themeColor="text1"/>
                <w:szCs w:val="24"/>
                <w:vertAlign w:val="subscript"/>
              </w:rPr>
              <m:t>2</m:t>
            </m:r>
          </m:sup>
        </m:sSup>
      </m:oMath>
      <w:r>
        <w:rPr>
          <w:color w:val="000000" w:themeColor="text1"/>
        </w:rPr>
        <w:tab/>
        <w:t>(1)</w:t>
      </w:r>
    </w:p>
    <w:p w14:paraId="2211D7C0" w14:textId="710C2D01" w:rsidR="0088463D" w:rsidRDefault="0088463D" w:rsidP="0088463D">
      <w:pPr>
        <w:spacing w:line="276" w:lineRule="auto"/>
        <w:rPr>
          <w:color w:val="000000" w:themeColor="text1"/>
        </w:rPr>
      </w:pPr>
      <w:r>
        <w:rPr>
          <w:color w:val="000000" w:themeColor="text1"/>
        </w:rPr>
        <w:lastRenderedPageBreak/>
        <w:t xml:space="preserve">where </w:t>
      </w:r>
      <w:r>
        <w:rPr>
          <w:i/>
          <w:color w:val="000000" w:themeColor="text1"/>
        </w:rPr>
        <w:t>C</w:t>
      </w:r>
      <w:r>
        <w:rPr>
          <w:i/>
          <w:color w:val="000000" w:themeColor="text1"/>
          <w:vertAlign w:val="subscript"/>
        </w:rPr>
        <w:t>m</w:t>
      </w:r>
      <w:r>
        <w:rPr>
          <w:color w:val="000000" w:themeColor="text1"/>
        </w:rPr>
        <w:t xml:space="preserve"> is the </w:t>
      </w:r>
      <w:r w:rsidR="002018F3">
        <w:rPr>
          <w:color w:val="000000" w:themeColor="text1"/>
        </w:rPr>
        <w:t>rotor-</w:t>
      </w:r>
      <w:r>
        <w:rPr>
          <w:color w:val="000000" w:themeColor="text1"/>
        </w:rPr>
        <w:t xml:space="preserve">torque coefficient, ρ is the air density, </w:t>
      </w:r>
      <w:r>
        <w:rPr>
          <w:i/>
          <w:color w:val="000000" w:themeColor="text1"/>
        </w:rPr>
        <w:t>A</w:t>
      </w:r>
      <w:r>
        <w:rPr>
          <w:color w:val="000000" w:themeColor="text1"/>
        </w:rPr>
        <w:t xml:space="preserve"> is the rotor’s cross-sectional area, </w:t>
      </w:r>
      <w:r>
        <w:rPr>
          <w:i/>
          <w:color w:val="000000" w:themeColor="text1"/>
        </w:rPr>
        <w:t>R</w:t>
      </w:r>
      <w:r>
        <w:rPr>
          <w:color w:val="000000" w:themeColor="text1"/>
        </w:rPr>
        <w:t xml:space="preserve"> is the radius of the rotor, and </w:t>
      </w:r>
      <w:r w:rsidR="002018F3">
        <w:rPr>
          <w:i/>
          <w:color w:val="000000" w:themeColor="text1"/>
        </w:rPr>
        <w:t>U</w:t>
      </w:r>
      <w:r>
        <w:rPr>
          <w:color w:val="000000" w:themeColor="text1"/>
        </w:rPr>
        <w:t xml:space="preserve"> is the air velocity. </w:t>
      </w:r>
      <w:r w:rsidRPr="00270DD2">
        <w:rPr>
          <w:rFonts w:eastAsia="Calibri"/>
          <w:szCs w:val="22"/>
        </w:rPr>
        <w:t>When referring to equations, call them by their names: equation 1, equation 2, and so on. Also, when incorporating an equation, t</w:t>
      </w:r>
      <w:r>
        <w:rPr>
          <w:rFonts w:eastAsia="Calibri"/>
          <w:szCs w:val="22"/>
        </w:rPr>
        <w:t xml:space="preserve">reat the equation as part of a </w:t>
      </w:r>
      <w:r w:rsidRPr="00270DD2">
        <w:rPr>
          <w:rFonts w:eastAsia="Calibri"/>
          <w:szCs w:val="22"/>
        </w:rPr>
        <w:t>sente</w:t>
      </w:r>
      <w:r>
        <w:rPr>
          <w:rFonts w:eastAsia="Calibri"/>
          <w:szCs w:val="22"/>
        </w:rPr>
        <w:t>nce in the paragraph. For instance,</w:t>
      </w:r>
      <w:r>
        <w:rPr>
          <w:color w:val="000000" w:themeColor="text1"/>
        </w:rPr>
        <w:t xml:space="preserve"> </w:t>
      </w:r>
      <w:r w:rsidR="00AE1103">
        <w:rPr>
          <w:color w:val="000000" w:themeColor="text1"/>
        </w:rPr>
        <w:t xml:space="preserve">in the wind turbine project, important calculations concern the power output to the application, </w:t>
      </w:r>
      <w:r w:rsidR="00AE1103">
        <w:rPr>
          <w:i/>
          <w:color w:val="000000" w:themeColor="text1"/>
        </w:rPr>
        <w:t>P</w:t>
      </w:r>
      <w:r w:rsidR="00AE1103">
        <w:rPr>
          <w:i/>
          <w:color w:val="000000" w:themeColor="text1"/>
          <w:vertAlign w:val="subscript"/>
        </w:rPr>
        <w:t>app</w:t>
      </w:r>
      <w:r w:rsidR="00AE1103">
        <w:rPr>
          <w:i/>
          <w:color w:val="000000" w:themeColor="text1"/>
        </w:rPr>
        <w:t>.</w:t>
      </w:r>
      <w:r w:rsidR="00AE1103">
        <w:rPr>
          <w:color w:val="000000" w:themeColor="text1"/>
        </w:rPr>
        <w:t xml:space="preserve"> One such calculation is for </w:t>
      </w:r>
      <w:r>
        <w:rPr>
          <w:color w:val="000000" w:themeColor="text1"/>
        </w:rPr>
        <w:t xml:space="preserve">the torque </w:t>
      </w:r>
      <w:r w:rsidR="00AE1103">
        <w:rPr>
          <w:color w:val="000000" w:themeColor="text1"/>
        </w:rPr>
        <w:t xml:space="preserve">needed for </w:t>
      </w:r>
      <w:r w:rsidR="00AE1103">
        <w:rPr>
          <w:i/>
          <w:color w:val="000000" w:themeColor="text1"/>
        </w:rPr>
        <w:t>P</w:t>
      </w:r>
      <w:r w:rsidR="00AE1103">
        <w:rPr>
          <w:i/>
          <w:color w:val="000000" w:themeColor="text1"/>
          <w:vertAlign w:val="subscript"/>
        </w:rPr>
        <w:t>app</w:t>
      </w:r>
      <w:r w:rsidR="00AE1103">
        <w:rPr>
          <w:i/>
          <w:color w:val="000000" w:themeColor="text1"/>
        </w:rPr>
        <w:t>.</w:t>
      </w:r>
      <w:r w:rsidR="00AE1103">
        <w:rPr>
          <w:color w:val="000000" w:themeColor="text1"/>
        </w:rPr>
        <w:t xml:space="preserve"> This torque, </w:t>
      </w:r>
      <w:r w:rsidRPr="00AE1103">
        <w:rPr>
          <w:i/>
          <w:color w:val="000000" w:themeColor="text1"/>
        </w:rPr>
        <w:t>T</w:t>
      </w:r>
      <w:r w:rsidR="00AE1103">
        <w:rPr>
          <w:i/>
          <w:color w:val="000000" w:themeColor="text1"/>
          <w:vertAlign w:val="subscript"/>
        </w:rPr>
        <w:t>rotor_N</w:t>
      </w:r>
      <w:r>
        <w:rPr>
          <w:color w:val="000000" w:themeColor="text1"/>
        </w:rPr>
        <w:t xml:space="preserve">, is defined in equation 2: </w:t>
      </w:r>
    </w:p>
    <w:p w14:paraId="218EA72F" w14:textId="196D35DC" w:rsidR="0088463D" w:rsidRDefault="0088463D" w:rsidP="00DB7E3E">
      <w:pPr>
        <w:tabs>
          <w:tab w:val="center" w:pos="4500"/>
          <w:tab w:val="right" w:pos="9360"/>
        </w:tabs>
        <w:spacing w:before="120" w:after="120" w:line="276" w:lineRule="auto"/>
        <w:contextualSpacing w:val="0"/>
        <w:rPr>
          <w:color w:val="000000" w:themeColor="text1"/>
        </w:rPr>
      </w:pPr>
      <w:r>
        <w:rPr>
          <w:color w:val="000000" w:themeColor="text1"/>
          <w:szCs w:val="24"/>
        </w:rPr>
        <w:tab/>
      </w:r>
      <m:oMath>
        <m:sSub>
          <m:sSubPr>
            <m:ctrlPr>
              <w:rPr>
                <w:rFonts w:ascii="Cambria Math" w:eastAsiaTheme="minorHAnsi" w:hAnsi="Cambria Math"/>
                <w:i/>
                <w:color w:val="000000" w:themeColor="text1"/>
                <w:szCs w:val="24"/>
              </w:rPr>
            </m:ctrlPr>
          </m:sSubPr>
          <m:e>
            <m:r>
              <w:rPr>
                <w:rFonts w:ascii="Cambria Math" w:hAnsi="Cambria Math"/>
                <w:color w:val="000000" w:themeColor="text1"/>
              </w:rPr>
              <m:t>T</m:t>
            </m:r>
          </m:e>
          <m:sub>
            <m:r>
              <w:rPr>
                <w:rFonts w:ascii="Cambria Math" w:hAnsi="Cambria Math"/>
                <w:color w:val="000000" w:themeColor="text1"/>
              </w:rPr>
              <m:t>rotor_N</m:t>
            </m:r>
          </m:sub>
        </m:sSub>
        <m:r>
          <w:rPr>
            <w:rFonts w:ascii="Cambria Math" w:hAnsi="Cambria Math"/>
            <w:color w:val="000000" w:themeColor="text1"/>
          </w:rPr>
          <m:t>=</m:t>
        </m:r>
        <m:f>
          <m:fPr>
            <m:ctrlPr>
              <w:rPr>
                <w:rFonts w:ascii="Cambria Math" w:eastAsiaTheme="minorHAnsi" w:hAnsi="Cambria Math"/>
                <w:i/>
                <w:color w:val="000000" w:themeColor="text1"/>
                <w:szCs w:val="24"/>
              </w:rPr>
            </m:ctrlPr>
          </m:fPr>
          <m:num>
            <m:sSub>
              <m:sSubPr>
                <m:ctrlPr>
                  <w:rPr>
                    <w:rFonts w:ascii="Cambria Math" w:eastAsiaTheme="minorHAnsi" w:hAnsi="Cambria Math"/>
                    <w:i/>
                    <w:color w:val="000000" w:themeColor="text1"/>
                    <w:szCs w:val="24"/>
                  </w:rPr>
                </m:ctrlPr>
              </m:sSubPr>
              <m:e>
                <m:r>
                  <w:rPr>
                    <w:rFonts w:ascii="Cambria Math" w:eastAsiaTheme="minorHAnsi" w:hAnsi="Cambria Math"/>
                    <w:color w:val="000000" w:themeColor="text1"/>
                    <w:szCs w:val="24"/>
                  </w:rPr>
                  <m:t>P</m:t>
                </m:r>
              </m:e>
              <m:sub>
                <m:r>
                  <w:rPr>
                    <w:rFonts w:ascii="Cambria Math" w:eastAsiaTheme="minorHAnsi" w:hAnsi="Cambria Math"/>
                    <w:color w:val="000000" w:themeColor="text1"/>
                    <w:szCs w:val="24"/>
                  </w:rPr>
                  <m:t>app</m:t>
                </m:r>
              </m:sub>
            </m:sSub>
          </m:num>
          <m:den>
            <m:sSub>
              <m:sSubPr>
                <m:ctrlPr>
                  <w:rPr>
                    <w:rFonts w:ascii="Cambria Math" w:eastAsiaTheme="minorHAnsi" w:hAnsi="Cambria Math"/>
                    <w:i/>
                    <w:color w:val="000000" w:themeColor="text1"/>
                    <w:szCs w:val="24"/>
                  </w:rPr>
                </m:ctrlPr>
              </m:sSubPr>
              <m:e>
                <m:sSub>
                  <m:sSubPr>
                    <m:ctrlPr>
                      <w:rPr>
                        <w:rFonts w:ascii="Cambria Math" w:eastAsiaTheme="minorHAnsi" w:hAnsi="Cambria Math"/>
                        <w:i/>
                        <w:color w:val="000000" w:themeColor="text1"/>
                        <w:szCs w:val="24"/>
                      </w:rPr>
                    </m:ctrlPr>
                  </m:sSubPr>
                  <m:e>
                    <m:r>
                      <w:rPr>
                        <w:rFonts w:ascii="Cambria Math" w:eastAsiaTheme="minorHAnsi" w:hAnsi="Cambria Math"/>
                        <w:color w:val="000000" w:themeColor="text1"/>
                        <w:szCs w:val="24"/>
                      </w:rPr>
                      <m:t>ω</m:t>
                    </m:r>
                  </m:e>
                  <m:sub>
                    <m:r>
                      <w:rPr>
                        <w:rFonts w:ascii="Cambria Math" w:eastAsiaTheme="minorHAnsi" w:hAnsi="Cambria Math"/>
                        <w:color w:val="000000" w:themeColor="text1"/>
                        <w:szCs w:val="24"/>
                      </w:rPr>
                      <m:t>rotor</m:t>
                    </m:r>
                  </m:sub>
                </m:sSub>
                <m:r>
                  <w:rPr>
                    <w:rFonts w:ascii="Cambria Math" w:eastAsiaTheme="minorHAnsi" w:hAnsi="Cambria Math"/>
                    <w:i/>
                    <w:color w:val="000000" w:themeColor="text1"/>
                    <w:szCs w:val="24"/>
                  </w:rPr>
                  <w:sym w:font="Symbol" w:char="F068"/>
                </m:r>
              </m:e>
              <m:sub>
                <m:r>
                  <w:rPr>
                    <w:rFonts w:ascii="Cambria Math" w:eastAsiaTheme="minorHAnsi" w:hAnsi="Cambria Math"/>
                    <w:color w:val="000000" w:themeColor="text1"/>
                    <w:szCs w:val="24"/>
                  </w:rPr>
                  <m:t>gen</m:t>
                </m:r>
              </m:sub>
            </m:sSub>
          </m:den>
        </m:f>
      </m:oMath>
      <w:r>
        <w:rPr>
          <w:color w:val="000000" w:themeColor="text1"/>
        </w:rPr>
        <w:tab/>
        <w:t>(2)</w:t>
      </w:r>
    </w:p>
    <w:p w14:paraId="441608C3" w14:textId="0FFD7408" w:rsidR="009F7D03" w:rsidRPr="0088463D" w:rsidRDefault="0088463D" w:rsidP="0088463D">
      <w:pPr>
        <w:spacing w:line="276" w:lineRule="auto"/>
        <w:rPr>
          <w:color w:val="000000" w:themeColor="text1"/>
        </w:rPr>
      </w:pPr>
      <w:r>
        <w:rPr>
          <w:color w:val="000000" w:themeColor="text1"/>
        </w:rPr>
        <w:t>where ω</w:t>
      </w:r>
      <w:r w:rsidR="00B32548">
        <w:rPr>
          <w:i/>
          <w:color w:val="000000" w:themeColor="text1"/>
          <w:vertAlign w:val="subscript"/>
        </w:rPr>
        <w:t>rotor</w:t>
      </w:r>
      <w:r>
        <w:rPr>
          <w:color w:val="000000" w:themeColor="text1"/>
        </w:rPr>
        <w:t xml:space="preserve"> is the angular velocity</w:t>
      </w:r>
      <w:r w:rsidR="00B32548">
        <w:rPr>
          <w:color w:val="000000" w:themeColor="text1"/>
        </w:rPr>
        <w:t xml:space="preserve"> of the rotor</w:t>
      </w:r>
      <w:r>
        <w:rPr>
          <w:color w:val="000000" w:themeColor="text1"/>
        </w:rPr>
        <w:t xml:space="preserve">, and </w:t>
      </w:r>
      <w:r w:rsidRPr="00B32548">
        <w:rPr>
          <w:color w:val="000000" w:themeColor="text1"/>
        </w:rPr>
        <w:t>η</w:t>
      </w:r>
      <w:r w:rsidR="00B32548" w:rsidRPr="00B32548">
        <w:rPr>
          <w:i/>
          <w:color w:val="000000" w:themeColor="text1"/>
          <w:vertAlign w:val="subscript"/>
        </w:rPr>
        <w:t>gen</w:t>
      </w:r>
      <w:r>
        <w:rPr>
          <w:color w:val="000000" w:themeColor="text1"/>
        </w:rPr>
        <w:t xml:space="preserve"> is the efficiency of the generator. </w:t>
      </w:r>
      <w:r w:rsidR="001F5A53">
        <w:rPr>
          <w:rFonts w:eastAsia="Calibri"/>
          <w:szCs w:val="22"/>
        </w:rPr>
        <w:t>Notice that you define the dependent variable before the equation appears and you define any new independent vari</w:t>
      </w:r>
      <w:r w:rsidR="005748E8">
        <w:rPr>
          <w:rFonts w:eastAsia="Calibri"/>
          <w:szCs w:val="22"/>
        </w:rPr>
        <w:t xml:space="preserve">ables beneath the equation. </w:t>
      </w:r>
      <w:r w:rsidR="007A5239">
        <w:rPr>
          <w:rFonts w:eastAsia="Calibri"/>
          <w:szCs w:val="22"/>
        </w:rPr>
        <w:t xml:space="preserve">Once you have defined those variables once in the proposal, you need not define them again. </w:t>
      </w:r>
      <w:r w:rsidR="005748E8">
        <w:rPr>
          <w:rFonts w:eastAsia="Calibri"/>
          <w:szCs w:val="22"/>
        </w:rPr>
        <w:t>Finally</w:t>
      </w:r>
      <w:r w:rsidR="001F5A53">
        <w:rPr>
          <w:rFonts w:eastAsia="Calibri"/>
          <w:szCs w:val="22"/>
        </w:rPr>
        <w:t xml:space="preserve">, do not let Microsoft capitalize the word </w:t>
      </w:r>
      <w:r w:rsidR="001F5A53">
        <w:rPr>
          <w:rFonts w:eastAsia="Calibri"/>
          <w:i/>
          <w:szCs w:val="22"/>
        </w:rPr>
        <w:t xml:space="preserve">where </w:t>
      </w:r>
      <w:r w:rsidR="00E53E13">
        <w:rPr>
          <w:rFonts w:eastAsia="Calibri"/>
          <w:szCs w:val="22"/>
        </w:rPr>
        <w:t xml:space="preserve">in the </w:t>
      </w:r>
      <w:r w:rsidR="001F5A53">
        <w:rPr>
          <w:rFonts w:eastAsia="Calibri"/>
          <w:szCs w:val="22"/>
        </w:rPr>
        <w:t>part of the sentence beneath the equation.</w:t>
      </w:r>
    </w:p>
    <w:p w14:paraId="7CEE705B" w14:textId="363FBD3B" w:rsidR="009879A3" w:rsidRPr="00F57F73" w:rsidRDefault="00AC5A3B" w:rsidP="00631D18">
      <w:pPr>
        <w:pStyle w:val="Heading2"/>
      </w:pPr>
      <w:bookmarkStart w:id="11" w:name="_Toc477352126"/>
      <w:r>
        <w:t>Management Plan</w:t>
      </w:r>
      <w:bookmarkEnd w:id="11"/>
      <w:r w:rsidR="009879A3" w:rsidRPr="007D23A8">
        <w:tab/>
      </w:r>
    </w:p>
    <w:p w14:paraId="78AB5012" w14:textId="04C82B9F" w:rsidR="008A0F9B" w:rsidRDefault="009879A3" w:rsidP="00316D43">
      <w:pPr>
        <w:tabs>
          <w:tab w:val="left" w:pos="720"/>
        </w:tabs>
        <w:spacing w:line="276" w:lineRule="auto"/>
        <w:rPr>
          <w:szCs w:val="24"/>
        </w:rPr>
      </w:pPr>
      <w:r>
        <w:rPr>
          <w:szCs w:val="24"/>
        </w:rPr>
        <w:tab/>
      </w:r>
      <w:r w:rsidR="00AC5A3B" w:rsidRPr="1AC68849">
        <w:t>In your third and final major section of the proposal, please create a management plan in which you discuss the costs and schedule for your project</w:t>
      </w:r>
      <w:r w:rsidR="00AC5A3B" w:rsidRPr="1AC68849">
        <w:rPr>
          <w:color w:val="000099"/>
        </w:rPr>
        <w:t>.</w:t>
      </w:r>
      <w:r w:rsidR="00AC5A3B" w:rsidRPr="1AC68849">
        <w:t xml:space="preserve"> To explain your schedule, </w:t>
      </w:r>
      <w:r w:rsidR="00704164" w:rsidRPr="1AC68849">
        <w:t xml:space="preserve">you are </w:t>
      </w:r>
      <w:r w:rsidR="00704164" w:rsidRPr="1AC68849">
        <w:rPr>
          <w:i/>
          <w:iCs/>
        </w:rPr>
        <w:t>required</w:t>
      </w:r>
      <w:r w:rsidR="00704164" w:rsidRPr="1AC68849">
        <w:t xml:space="preserve"> to include a</w:t>
      </w:r>
      <w:r w:rsidR="00AC5A3B" w:rsidRPr="1AC68849">
        <w:t xml:space="preserve"> Gantt cha</w:t>
      </w:r>
      <w:r w:rsidR="00B7052B" w:rsidRPr="1AC68849">
        <w:t xml:space="preserve">rt </w:t>
      </w:r>
      <w:r w:rsidR="004C223B" w:rsidRPr="1AC68849">
        <w:t>with tasks assigned to individuals and given a duration</w:t>
      </w:r>
      <w:r w:rsidR="00EA507C" w:rsidRPr="1AC68849">
        <w:t>. Please note that a Gantt chart is</w:t>
      </w:r>
      <w:r w:rsidR="006160FB" w:rsidRPr="1AC68849">
        <w:t xml:space="preserve"> formatted as a figure</w:t>
      </w:r>
      <w:r w:rsidR="00EA507C" w:rsidRPr="1AC68849">
        <w:t>, rather than a table</w:t>
      </w:r>
      <w:r w:rsidR="00AC5A3B" w:rsidRPr="1AC68849">
        <w:t xml:space="preserve">. In addition, briefly make a case for why your team is qualified to do this project. This section will conclude the proposal. Note that unlike a final report, a proposal often does not have a Conclusions section. </w:t>
      </w:r>
    </w:p>
    <w:p w14:paraId="2BA3613E" w14:textId="1DE0CA30" w:rsidR="005548E5" w:rsidRDefault="005548E5" w:rsidP="005548E5">
      <w:pPr>
        <w:tabs>
          <w:tab w:val="left" w:pos="720"/>
        </w:tabs>
        <w:spacing w:line="276" w:lineRule="auto"/>
        <w:rPr>
          <w:szCs w:val="24"/>
        </w:rPr>
      </w:pPr>
      <w:r>
        <w:rPr>
          <w:szCs w:val="24"/>
        </w:rPr>
        <w:tab/>
      </w:r>
      <w:r w:rsidR="00704164" w:rsidRPr="1AC68849">
        <w:t>T</w:t>
      </w:r>
      <w:r w:rsidR="00F07670" w:rsidRPr="1AC68849">
        <w:t>he three</w:t>
      </w:r>
      <w:r w:rsidRPr="1AC68849">
        <w:t xml:space="preserve"> sections </w:t>
      </w:r>
      <w:r w:rsidR="00F07670" w:rsidRPr="1AC68849">
        <w:t>Statement of Problem</w:t>
      </w:r>
      <w:r w:rsidRPr="1AC68849">
        <w:t xml:space="preserve">, </w:t>
      </w:r>
      <w:r w:rsidR="00F07670" w:rsidRPr="1AC68849">
        <w:t>Proposed Solution</w:t>
      </w:r>
      <w:r w:rsidRPr="1AC68849">
        <w:t xml:space="preserve">, and </w:t>
      </w:r>
      <w:r w:rsidR="00F07670" w:rsidRPr="1AC68849">
        <w:t>Management Plan</w:t>
      </w:r>
      <w:r w:rsidRPr="1AC68849">
        <w:t xml:space="preserve"> constitute the main text of this </w:t>
      </w:r>
      <w:r w:rsidR="00F07670" w:rsidRPr="1AC68849">
        <w:t>proposal. For this proposal</w:t>
      </w:r>
      <w:r w:rsidRPr="1AC68849">
        <w:t>, you should aim to keep yo</w:t>
      </w:r>
      <w:r w:rsidR="00F07670" w:rsidRPr="1AC68849">
        <w:t>u</w:t>
      </w:r>
      <w:r w:rsidR="00704164" w:rsidRPr="1AC68849">
        <w:t>r main text to no longer than 10</w:t>
      </w:r>
      <w:r w:rsidRPr="1AC68849">
        <w:t xml:space="preserve"> pages—this page length i</w:t>
      </w:r>
      <w:r w:rsidR="00704164" w:rsidRPr="1AC68849">
        <w:t>ncludes illustrations. However,</w:t>
      </w:r>
      <w:r w:rsidRPr="1AC68849">
        <w:t xml:space="preserve"> if your length goes longer, you will </w:t>
      </w:r>
      <w:r w:rsidRPr="1AC68849">
        <w:rPr>
          <w:i/>
          <w:iCs/>
        </w:rPr>
        <w:t xml:space="preserve">not </w:t>
      </w:r>
      <w:r w:rsidRPr="1AC68849">
        <w:t xml:space="preserve">receive a penalty. Rather, we give you this target length to help you decide on the report’s depth. The cover, title page, and contents page constitute the front matter for this report, and the appendices and references section constitute the report’s back matter. The front matter and back </w:t>
      </w:r>
      <w:r w:rsidR="00704164" w:rsidRPr="1AC68849">
        <w:t>matter are not included in the 10</w:t>
      </w:r>
      <w:r w:rsidR="00F07670" w:rsidRPr="1AC68849">
        <w:t>-page target</w:t>
      </w:r>
      <w:r w:rsidRPr="1AC68849">
        <w:t>.</w:t>
      </w:r>
    </w:p>
    <w:p w14:paraId="1ECBD866" w14:textId="768EC497" w:rsidR="000277F8" w:rsidRPr="00E53E13" w:rsidRDefault="005548E5" w:rsidP="00E53E13">
      <w:pPr>
        <w:tabs>
          <w:tab w:val="left" w:pos="720"/>
        </w:tabs>
        <w:spacing w:line="276" w:lineRule="auto"/>
        <w:rPr>
          <w:rFonts w:eastAsia="Calibri"/>
        </w:rPr>
      </w:pPr>
      <w:r>
        <w:rPr>
          <w:szCs w:val="24"/>
        </w:rPr>
        <w:tab/>
      </w:r>
      <w:r w:rsidR="00F07670" w:rsidRPr="1AC68849">
        <w:t>In</w:t>
      </w:r>
      <w:r w:rsidR="007E3508" w:rsidRPr="1AC68849">
        <w:t xml:space="preserve"> addition to the main text, your team’s</w:t>
      </w:r>
      <w:r w:rsidR="00F07670" w:rsidRPr="1AC68849">
        <w:t xml:space="preserve"> proposal is </w:t>
      </w:r>
      <w:r w:rsidR="00704164" w:rsidRPr="1AC68849">
        <w:t xml:space="preserve">required </w:t>
      </w:r>
      <w:r w:rsidR="00F07670" w:rsidRPr="1AC68849">
        <w:t>to include</w:t>
      </w:r>
      <w:r w:rsidR="00600002" w:rsidRPr="1AC68849">
        <w:t xml:space="preserve"> at least one appendix </w:t>
      </w:r>
      <w:r w:rsidR="007E3508" w:rsidRPr="1AC68849">
        <w:t>that discusses y</w:t>
      </w:r>
      <w:r w:rsidR="00600002" w:rsidRPr="1AC68849">
        <w:t>our teams AHP matrix (Appendix A</w:t>
      </w:r>
      <w:r w:rsidR="007E3508" w:rsidRPr="1AC68849">
        <w:t xml:space="preserve">). </w:t>
      </w:r>
      <w:r w:rsidR="00704164" w:rsidRPr="1AC68849">
        <w:t>I</w:t>
      </w:r>
      <w:r w:rsidR="00600002" w:rsidRPr="1AC68849">
        <w:t xml:space="preserve">n an engineering report, each appendix should be introduced somewhere in the main text of the report before it occurs. </w:t>
      </w:r>
      <w:r w:rsidR="00704164" w:rsidRPr="1AC68849">
        <w:t>One natural</w:t>
      </w:r>
      <w:r w:rsidR="00F07670" w:rsidRPr="1AC68849">
        <w:t xml:space="preserve"> place to introduce Appendix A would be in the </w:t>
      </w:r>
      <w:r w:rsidR="00600002" w:rsidRPr="1AC68849">
        <w:t>subsection for Concept Selection</w:t>
      </w:r>
      <w:r w:rsidR="00F07670" w:rsidRPr="1AC68849">
        <w:t xml:space="preserve">. </w:t>
      </w:r>
      <w:r w:rsidRPr="1AC68849">
        <w:t xml:space="preserve"> </w:t>
      </w:r>
      <w:bookmarkStart w:id="12" w:name="_Toc444027063"/>
      <w:bookmarkStart w:id="13" w:name="_Ref474666869"/>
      <w:r w:rsidR="000277F8">
        <w:br w:type="page"/>
      </w:r>
    </w:p>
    <w:p w14:paraId="14CDE40C" w14:textId="67250C29" w:rsidR="006242F6" w:rsidRPr="006242F6" w:rsidRDefault="1AC68849" w:rsidP="1AC68849">
      <w:pPr>
        <w:pStyle w:val="Heading2"/>
        <w:rPr>
          <w:i/>
          <w:iCs/>
        </w:rPr>
      </w:pPr>
      <w:bookmarkStart w:id="14" w:name="_Toc477352127"/>
      <w:r>
        <w:lastRenderedPageBreak/>
        <w:t xml:space="preserve">Appendix A: </w:t>
      </w:r>
      <w:bookmarkEnd w:id="14"/>
      <w:r w:rsidR="006E002C">
        <w:t>AHP Matrix</w:t>
      </w:r>
    </w:p>
    <w:p w14:paraId="0B18B577" w14:textId="47088A04" w:rsidR="006242F6" w:rsidRDefault="1AC68849" w:rsidP="00600002">
      <w:pPr>
        <w:pStyle w:val="Body"/>
      </w:pPr>
      <w:r>
        <w:t xml:space="preserve">In this appendix, your team is </w:t>
      </w:r>
      <w:r w:rsidRPr="1AC68849">
        <w:rPr>
          <w:i/>
          <w:iCs/>
        </w:rPr>
        <w:t>required</w:t>
      </w:r>
      <w:r>
        <w:t xml:space="preserve"> to present the AHP matrix discuss how you arrived at the relative weights in the rows and columns of the AHP matrix. Be sure to support all choices with information derived from external (preferred) or internal searches. As an example, see Table A-1. As given in this template, each appendix is to begin on a separate page. Titles of appendices are 14 points, flush left, and boldfaced. Use initial capitals. To preserve hierarchy, allot more vertical space before the appendix title than after it, as is incorporated here. Illustrations in this appendix are labeled Figure A-1, Figure A-2, Table A-1, Table A-2, and so forth. As mentioned, each appendix should be introduced somewhere in the text portion of the report.</w:t>
      </w:r>
    </w:p>
    <w:p w14:paraId="48165B78" w14:textId="0ACF1071" w:rsidR="00600002" w:rsidRPr="00F4673F" w:rsidRDefault="00600002" w:rsidP="00600002">
      <w:pPr>
        <w:pStyle w:val="TableHeading"/>
      </w:pPr>
      <w:r w:rsidRPr="1AC68849">
        <w:rPr>
          <w:b/>
          <w:bCs/>
        </w:rPr>
        <w:t>Table A-1.</w:t>
      </w:r>
      <w:r>
        <w:t xml:space="preserve"> Example of an Analytical Hierarchy Process (AHP) matrix for a design proposal</w:t>
      </w:r>
      <w:sdt>
        <w:sdtPr>
          <w:id w:val="-1384795124"/>
          <w:citation/>
        </w:sdtPr>
        <w:sdtEndPr/>
        <w:sdtContent>
          <w:r>
            <w:fldChar w:fldCharType="begin"/>
          </w:r>
          <w:r>
            <w:instrText xml:space="preserve"> CITATION Hon16 \l 1033 </w:instrText>
          </w:r>
          <w:r>
            <w:fldChar w:fldCharType="separate"/>
          </w:r>
          <w:r w:rsidR="00034AF9">
            <w:rPr>
              <w:noProof/>
            </w:rPr>
            <w:t xml:space="preserve"> [16]</w:t>
          </w:r>
          <w:r>
            <w:fldChar w:fldCharType="end"/>
          </w:r>
        </w:sdtContent>
      </w:sdt>
      <w:r>
        <w:t>.</w:t>
      </w:r>
    </w:p>
    <w:p w14:paraId="1CBFE20A" w14:textId="77777777" w:rsidR="00600002" w:rsidRPr="00DF6F95" w:rsidRDefault="00600002" w:rsidP="00600002">
      <w:pPr>
        <w:contextualSpacing w:val="0"/>
      </w:pPr>
      <w:r>
        <w:rPr>
          <w:noProof/>
        </w:rPr>
        <w:drawing>
          <wp:inline distT="0" distB="0" distL="0" distR="0" wp14:anchorId="084F4C23" wp14:editId="65289E86">
            <wp:extent cx="6097270" cy="53124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7270" cy="5312410"/>
                    </a:xfrm>
                    <a:prstGeom prst="rect">
                      <a:avLst/>
                    </a:prstGeom>
                  </pic:spPr>
                </pic:pic>
              </a:graphicData>
            </a:graphic>
          </wp:inline>
        </w:drawing>
      </w:r>
    </w:p>
    <w:p w14:paraId="464B4478" w14:textId="77777777" w:rsidR="00600002" w:rsidRPr="00C02CF2" w:rsidRDefault="00600002" w:rsidP="006242F6">
      <w:pPr>
        <w:tabs>
          <w:tab w:val="left" w:pos="720"/>
          <w:tab w:val="left" w:pos="5760"/>
        </w:tabs>
        <w:spacing w:line="276" w:lineRule="auto"/>
        <w:contextualSpacing w:val="0"/>
      </w:pPr>
    </w:p>
    <w:p w14:paraId="7FD4CFA0" w14:textId="77777777" w:rsidR="006242F6" w:rsidRDefault="006242F6">
      <w:pPr>
        <w:contextualSpacing w:val="0"/>
      </w:pPr>
      <w:r>
        <w:br w:type="page"/>
      </w:r>
    </w:p>
    <w:p w14:paraId="1276992F" w14:textId="14663349" w:rsidR="00C02CF2" w:rsidRPr="00283286" w:rsidRDefault="1AC68849" w:rsidP="00283286">
      <w:pPr>
        <w:pStyle w:val="Heading2"/>
      </w:pPr>
      <w:bookmarkStart w:id="15" w:name="_Toc477352129"/>
      <w:r>
        <w:lastRenderedPageBreak/>
        <w:t>Appendix B: Inserting References</w:t>
      </w:r>
      <w:bookmarkEnd w:id="12"/>
      <w:bookmarkEnd w:id="13"/>
      <w:bookmarkEnd w:id="15"/>
    </w:p>
    <w:p w14:paraId="1669A4D1" w14:textId="1B68358A" w:rsidR="00C02CF2" w:rsidRDefault="1AC68849" w:rsidP="00CB31AA">
      <w:pPr>
        <w:pStyle w:val="Body"/>
      </w:pPr>
      <w:r>
        <w:t>To assist you with listing and citing references in your reports, Microsoft Word includes a references tool. This tool allows for easy insertion of reference listings within the text as well as generating reference citations at the end of the report. This tool also reorders the reference listings and citations, even if you add or delete reference listings. As commonly done in engineering reports, this report’s format recommends an IEEE format, which calls for numbered listings in brackets to be placed within the text.</w:t>
      </w:r>
    </w:p>
    <w:p w14:paraId="73E899AE" w14:textId="3D1FDC80" w:rsidR="00CB31AA" w:rsidRDefault="1AC68849" w:rsidP="00CB31AA">
      <w:pPr>
        <w:pStyle w:val="Body"/>
      </w:pPr>
      <w:r>
        <w:t>To insert a reference listing, click the “References” tab from the top ribbon. In the “Insert Citation” menu, select “Add New Source.” Both of these buttons are shown in Figure B-1. Upon clicking “Add New Source,” a window appears, prompting information about the source. Once you have inserted the information, a bracketed reference listing will appear with the number of the reference attributed to the source. This reference listing number corresponds to a reference citation number in the References section at the end of the report.</w:t>
      </w:r>
    </w:p>
    <w:p w14:paraId="3D95D14E" w14:textId="77777777" w:rsidR="002E7A05" w:rsidRDefault="002E7A05" w:rsidP="00CB31AA">
      <w:pPr>
        <w:pStyle w:val="Body"/>
      </w:pPr>
    </w:p>
    <w:p w14:paraId="44C28F6D" w14:textId="77777777" w:rsidR="002E7A05" w:rsidRDefault="002E7A05" w:rsidP="002E7A05">
      <w:pPr>
        <w:pStyle w:val="Body"/>
        <w:keepNext/>
        <w:ind w:firstLine="0"/>
      </w:pPr>
      <w:r>
        <w:rPr>
          <w:noProof/>
        </w:rPr>
        <mc:AlternateContent>
          <mc:Choice Requires="wps">
            <w:drawing>
              <wp:anchor distT="0" distB="0" distL="114300" distR="114300" simplePos="0" relativeHeight="251659264" behindDoc="0" locked="0" layoutInCell="1" allowOverlap="1" wp14:anchorId="7F82AED7" wp14:editId="5F876BEC">
                <wp:simplePos x="0" y="0"/>
                <wp:positionH relativeFrom="column">
                  <wp:posOffset>3753486</wp:posOffset>
                </wp:positionH>
                <wp:positionV relativeFrom="paragraph">
                  <wp:posOffset>599440</wp:posOffset>
                </wp:positionV>
                <wp:extent cx="571500" cy="67627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571500"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w:pict w14:anchorId="5FD9D91D">
              <v:rect id="Rectangle 3" style="position:absolute;margin-left:295.55pt;margin-top:47.2pt;width:45pt;height:5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3pt" w14:anchorId="10565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"/>
            </w:pict>
          </mc:Fallback>
        </mc:AlternateContent>
      </w:r>
      <w:r w:rsidR="008E60F8">
        <w:rPr>
          <w:noProof/>
        </w:rPr>
        <mc:AlternateContent>
          <mc:Choice Requires="wps">
            <w:drawing>
              <wp:anchor distT="0" distB="0" distL="114300" distR="114300" simplePos="0" relativeHeight="251663360" behindDoc="0" locked="0" layoutInCell="1" allowOverlap="1" wp14:anchorId="70A6F4B5" wp14:editId="46840F5E">
                <wp:simplePos x="0" y="0"/>
                <wp:positionH relativeFrom="column">
                  <wp:posOffset>2896235</wp:posOffset>
                </wp:positionH>
                <wp:positionV relativeFrom="paragraph">
                  <wp:posOffset>285115</wp:posOffset>
                </wp:positionV>
                <wp:extent cx="828675" cy="2571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82867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w:pict w14:anchorId="276CFF2C">
              <v:rect id="Rectangle 8" style="position:absolute;margin-left:228.05pt;margin-top:22.45pt;width:65.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3086D3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"/>
            </w:pict>
          </mc:Fallback>
        </mc:AlternateContent>
      </w:r>
      <w:r w:rsidR="008E60F8">
        <w:rPr>
          <w:noProof/>
        </w:rPr>
        <mc:AlternateContent>
          <mc:Choice Requires="wps">
            <w:drawing>
              <wp:anchor distT="0" distB="0" distL="114300" distR="114300" simplePos="0" relativeHeight="251661312" behindDoc="0" locked="0" layoutInCell="1" allowOverlap="1" wp14:anchorId="050DC1F5" wp14:editId="56729620">
                <wp:simplePos x="0" y="0"/>
                <wp:positionH relativeFrom="column">
                  <wp:posOffset>3848735</wp:posOffset>
                </wp:positionH>
                <wp:positionV relativeFrom="paragraph">
                  <wp:posOffset>1275715</wp:posOffset>
                </wp:positionV>
                <wp:extent cx="1647825" cy="25717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16478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w:pict w14:anchorId="073ACEF5">
              <v:rect id="Rectangle 7" style="position:absolute;margin-left:303.05pt;margin-top:100.45pt;width:129.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3A02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"/>
            </w:pict>
          </mc:Fallback>
        </mc:AlternateContent>
      </w:r>
      <w:r w:rsidR="008E60F8">
        <w:rPr>
          <w:noProof/>
        </w:rPr>
        <w:drawing>
          <wp:inline distT="0" distB="0" distL="0" distR="0" wp14:anchorId="3C858F0F" wp14:editId="6ACDFF2C">
            <wp:extent cx="5686425" cy="2171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6425" cy="2171700"/>
                    </a:xfrm>
                    <a:prstGeom prst="rect">
                      <a:avLst/>
                    </a:prstGeom>
                  </pic:spPr>
                </pic:pic>
              </a:graphicData>
            </a:graphic>
          </wp:inline>
        </w:drawing>
      </w:r>
    </w:p>
    <w:p w14:paraId="39C44201" w14:textId="5CD870BC" w:rsidR="002E7A05" w:rsidRDefault="1AC68849" w:rsidP="002E7A05">
      <w:pPr>
        <w:pStyle w:val="CaptionText"/>
      </w:pPr>
      <w:r w:rsidRPr="1AC68849">
        <w:rPr>
          <w:b/>
          <w:bCs/>
        </w:rPr>
        <w:t>Figure B-1</w:t>
      </w:r>
      <w:r>
        <w:t>: The sequence of clicks to add a new source to a technical report. Move from “References” to “Insert Citation” to “Add New Source.”</w:t>
      </w:r>
    </w:p>
    <w:p w14:paraId="65217B50" w14:textId="534EADED" w:rsidR="00595512" w:rsidRDefault="1AC68849" w:rsidP="002E7A05">
      <w:pPr>
        <w:pStyle w:val="Body"/>
      </w:pPr>
      <w:r>
        <w:t>Once you have completed the main text and appendices, insert a page break and add the References section. By clicking the “Bibliography” option, the references are automatically generated and formatted in the IEEE format. Figure B-2 shows the sequence of clicks to insert a References page. Note that because parentheses are used for so many purposes in engineering documents, such as for units or abbreviations, most engineering formats call for a references style that relies on bracketed reference listings similar to the IEEE format.</w:t>
      </w:r>
    </w:p>
    <w:p w14:paraId="7F37EB24" w14:textId="3A91A7F3" w:rsidR="00595512" w:rsidRDefault="00C77B82" w:rsidP="00595512">
      <w:pPr>
        <w:pStyle w:val="Body"/>
        <w:keepNext/>
        <w:jc w:val="center"/>
      </w:pPr>
      <w:r>
        <w:rPr>
          <w:noProof/>
        </w:rPr>
        <w:lastRenderedPageBreak/>
        <mc:AlternateContent>
          <mc:Choice Requires="wps">
            <w:drawing>
              <wp:anchor distT="0" distB="0" distL="114300" distR="114300" simplePos="0" relativeHeight="251664384" behindDoc="0" locked="0" layoutInCell="1" allowOverlap="1" wp14:anchorId="06787F77" wp14:editId="5D039E99">
                <wp:simplePos x="0" y="0"/>
                <wp:positionH relativeFrom="column">
                  <wp:posOffset>2686685</wp:posOffset>
                </wp:positionH>
                <wp:positionV relativeFrom="paragraph">
                  <wp:posOffset>114300</wp:posOffset>
                </wp:positionV>
                <wp:extent cx="409575" cy="17145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40957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w:pict w14:anchorId="7967C0F5">
              <v:rect id="Rectangle 10" style="position:absolute;margin-left:211.55pt;margin-top:9pt;width:32.2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4A9C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"/>
            </w:pict>
          </mc:Fallback>
        </mc:AlternateContent>
      </w:r>
      <w:r>
        <w:rPr>
          <w:noProof/>
        </w:rPr>
        <mc:AlternateContent>
          <mc:Choice Requires="wps">
            <w:drawing>
              <wp:anchor distT="0" distB="0" distL="114300" distR="114300" simplePos="0" relativeHeight="251666432" behindDoc="0" locked="0" layoutInCell="1" allowOverlap="1" wp14:anchorId="3111AD42" wp14:editId="5F923333">
                <wp:simplePos x="0" y="0"/>
                <wp:positionH relativeFrom="column">
                  <wp:posOffset>3420110</wp:posOffset>
                </wp:positionH>
                <wp:positionV relativeFrom="paragraph">
                  <wp:posOffset>504825</wp:posOffset>
                </wp:positionV>
                <wp:extent cx="495300" cy="161925"/>
                <wp:effectExtent l="19050" t="19050" r="19050" b="28575"/>
                <wp:wrapNone/>
                <wp:docPr id="11" name="Rectangle 11"/>
                <wp:cNvGraphicFramePr/>
                <a:graphic xmlns:a="http://schemas.openxmlformats.org/drawingml/2006/main">
                  <a:graphicData uri="http://schemas.microsoft.com/office/word/2010/wordprocessingShape">
                    <wps:wsp>
                      <wps:cNvSpPr/>
                      <wps:spPr>
                        <a:xfrm>
                          <a:off x="0" y="0"/>
                          <a:ext cx="495300"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w:pict w14:anchorId="5326597F">
              <v:rect id="Rectangle 11" style="position:absolute;margin-left:269.3pt;margin-top:39.75pt;width:39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E71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"/>
            </w:pict>
          </mc:Fallback>
        </mc:AlternateContent>
      </w:r>
      <w:r w:rsidR="00595512">
        <w:rPr>
          <w:noProof/>
        </w:rPr>
        <mc:AlternateContent>
          <mc:Choice Requires="wps">
            <w:drawing>
              <wp:anchor distT="0" distB="0" distL="114300" distR="114300" simplePos="0" relativeHeight="251668480" behindDoc="0" locked="0" layoutInCell="1" allowOverlap="1" wp14:anchorId="65B7AEFC" wp14:editId="16439C3B">
                <wp:simplePos x="0" y="0"/>
                <wp:positionH relativeFrom="column">
                  <wp:posOffset>3400425</wp:posOffset>
                </wp:positionH>
                <wp:positionV relativeFrom="paragraph">
                  <wp:posOffset>1362075</wp:posOffset>
                </wp:positionV>
                <wp:extent cx="1914525" cy="638175"/>
                <wp:effectExtent l="19050" t="19050" r="28575" b="28575"/>
                <wp:wrapNone/>
                <wp:docPr id="12" name="Rectangle 12"/>
                <wp:cNvGraphicFramePr/>
                <a:graphic xmlns:a="http://schemas.openxmlformats.org/drawingml/2006/main">
                  <a:graphicData uri="http://schemas.microsoft.com/office/word/2010/wordprocessingShape">
                    <wps:wsp>
                      <wps:cNvSpPr/>
                      <wps:spPr>
                        <a:xfrm>
                          <a:off x="0" y="0"/>
                          <a:ext cx="1914525" cy="638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w:pict w14:anchorId="26748E4F">
              <v:rect id="Rectangle 12" style="position:absolute;margin-left:267.75pt;margin-top:107.25pt;width:150.7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10BE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"/>
            </w:pict>
          </mc:Fallback>
        </mc:AlternateContent>
      </w:r>
      <w:r w:rsidR="00595512">
        <w:rPr>
          <w:noProof/>
        </w:rPr>
        <w:drawing>
          <wp:inline distT="0" distB="0" distL="0" distR="0" wp14:anchorId="06D2F506" wp14:editId="6B564029">
            <wp:extent cx="4143375" cy="289328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78763" cy="2917998"/>
                    </a:xfrm>
                    <a:prstGeom prst="rect">
                      <a:avLst/>
                    </a:prstGeom>
                  </pic:spPr>
                </pic:pic>
              </a:graphicData>
            </a:graphic>
          </wp:inline>
        </w:drawing>
      </w:r>
    </w:p>
    <w:p w14:paraId="597D3487" w14:textId="3B37A50D" w:rsidR="00595512" w:rsidRDefault="1AC68849" w:rsidP="00595512">
      <w:pPr>
        <w:pStyle w:val="Caption"/>
      </w:pPr>
      <w:r w:rsidRPr="1AC68849">
        <w:rPr>
          <w:b/>
          <w:bCs/>
        </w:rPr>
        <w:t>Figure B-2:</w:t>
      </w:r>
      <w:r>
        <w:t xml:space="preserve"> The sequence of clicks to add a references section to a technical report.</w:t>
      </w:r>
    </w:p>
    <w:p w14:paraId="23D186FC" w14:textId="4D553120" w:rsidR="002E7A05" w:rsidRDefault="1AC68849" w:rsidP="002E7A05">
      <w:pPr>
        <w:pStyle w:val="Body"/>
      </w:pPr>
      <w:r>
        <w:t>If changes are made to the in-text citations in the text, be sure to “update” the references prior to completion of the report. As shown in Figure B-3, an update is performed by clicking the Reference Title and selecting update.</w:t>
      </w:r>
    </w:p>
    <w:p w14:paraId="5FC3AFF8" w14:textId="77777777" w:rsidR="00595512" w:rsidRDefault="00595512" w:rsidP="002E7A05">
      <w:pPr>
        <w:pStyle w:val="Body"/>
      </w:pPr>
    </w:p>
    <w:p w14:paraId="46306708" w14:textId="77777777" w:rsidR="00595512" w:rsidRDefault="00595512" w:rsidP="00595512">
      <w:pPr>
        <w:pStyle w:val="Body"/>
        <w:keepNext/>
        <w:ind w:firstLine="0"/>
      </w:pPr>
      <w:r>
        <w:rPr>
          <w:noProof/>
        </w:rPr>
        <w:drawing>
          <wp:inline distT="0" distB="0" distL="0" distR="0" wp14:anchorId="67820557" wp14:editId="2904BE5A">
            <wp:extent cx="5926123" cy="2156154"/>
            <wp:effectExtent l="19050" t="19050" r="1778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93" t="2147" r="1486"/>
                    <a:stretch/>
                  </pic:blipFill>
                  <pic:spPr bwMode="auto">
                    <a:xfrm>
                      <a:off x="0" y="0"/>
                      <a:ext cx="5927831" cy="2156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471234" w14:textId="3D15B9E2" w:rsidR="00595512" w:rsidRPr="00C02CF2" w:rsidRDefault="1AC68849" w:rsidP="00595512">
      <w:pPr>
        <w:pStyle w:val="Caption"/>
      </w:pPr>
      <w:r w:rsidRPr="1AC68849">
        <w:rPr>
          <w:b/>
          <w:bCs/>
        </w:rPr>
        <w:t>Figure B-3:</w:t>
      </w:r>
      <w:r>
        <w:t xml:space="preserve"> The clicks for updating the References section of a technical report.</w:t>
      </w:r>
    </w:p>
    <w:p w14:paraId="6DE4ABD5" w14:textId="0FBD8126" w:rsidR="00C02CF2" w:rsidRPr="00C02CF2" w:rsidRDefault="1AC68849" w:rsidP="007E3508">
      <w:pPr>
        <w:pStyle w:val="Body"/>
      </w:pPr>
      <w:r>
        <w:t>Because this appendix was included solely to help you with the formatting of the reference citations, please be sure to delete this appendix before submission of your team’s proposal. Also, please remember that each appendix as well as the References section are to begin on a new page.</w:t>
      </w:r>
    </w:p>
    <w:p w14:paraId="17BD9EC8" w14:textId="7974393E" w:rsidR="00C02CF2" w:rsidRPr="006242F6" w:rsidRDefault="00AA1C23" w:rsidP="006242F6">
      <w:pPr>
        <w:tabs>
          <w:tab w:val="left" w:pos="720"/>
          <w:tab w:val="left" w:pos="5760"/>
        </w:tabs>
        <w:spacing w:line="276" w:lineRule="auto"/>
        <w:contextualSpacing w:val="0"/>
        <w:rPr>
          <w:color w:val="D9D9D9"/>
        </w:rPr>
      </w:pPr>
      <w:r>
        <w:rPr>
          <w:b/>
        </w:rPr>
        <w:br w:type="page"/>
      </w:r>
    </w:p>
    <w:bookmarkStart w:id="16" w:name="_Toc477352130" w:displacedByCustomXml="next"/>
    <w:sdt>
      <w:sdtPr>
        <w:rPr>
          <w:rFonts w:ascii="Times New Roman" w:hAnsi="Times New Roman"/>
          <w:b w:val="0"/>
          <w:sz w:val="24"/>
        </w:rPr>
        <w:id w:val="-1964265400"/>
        <w:docPartObj>
          <w:docPartGallery w:val="Bibliographies"/>
          <w:docPartUnique/>
        </w:docPartObj>
      </w:sdtPr>
      <w:sdtEndPr/>
      <w:sdtContent>
        <w:p w14:paraId="52E7959E" w14:textId="083E32F4" w:rsidR="00083421" w:rsidRDefault="1AC68849" w:rsidP="00375FDA">
          <w:pPr>
            <w:pStyle w:val="Heading2"/>
          </w:pPr>
          <w:r>
            <w:t>References</w:t>
          </w:r>
          <w:bookmarkEnd w:id="16"/>
        </w:p>
        <w:sdt>
          <w:sdtPr>
            <w:id w:val="-573587230"/>
            <w:bibliography/>
          </w:sdtPr>
          <w:sdtEndPr/>
          <w:sdtContent>
            <w:p w14:paraId="09C2AF4C" w14:textId="77777777" w:rsidR="00034AF9" w:rsidRDefault="00083421" w:rsidP="00153BFD">
              <w:pPr>
                <w:rPr>
                  <w:noProof/>
                  <w:sz w:val="20"/>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9127"/>
              </w:tblGrid>
              <w:tr w:rsidR="00034AF9" w14:paraId="5A25F0D0" w14:textId="77777777">
                <w:trPr>
                  <w:divId w:val="1347366449"/>
                  <w:tblCellSpacing w:w="15" w:type="dxa"/>
                </w:trPr>
                <w:tc>
                  <w:tcPr>
                    <w:tcW w:w="50" w:type="pct"/>
                    <w:hideMark/>
                  </w:tcPr>
                  <w:p w14:paraId="34946FC1" w14:textId="094DD3CA" w:rsidR="00034AF9" w:rsidRDefault="00034AF9">
                    <w:pPr>
                      <w:pStyle w:val="Bibliography"/>
                      <w:rPr>
                        <w:noProof/>
                        <w:szCs w:val="24"/>
                      </w:rPr>
                    </w:pPr>
                    <w:r>
                      <w:rPr>
                        <w:noProof/>
                      </w:rPr>
                      <w:t xml:space="preserve">[1] </w:t>
                    </w:r>
                  </w:p>
                </w:tc>
                <w:tc>
                  <w:tcPr>
                    <w:tcW w:w="0" w:type="auto"/>
                    <w:hideMark/>
                  </w:tcPr>
                  <w:p w14:paraId="3D900BEA" w14:textId="77777777" w:rsidR="00034AF9" w:rsidRDefault="00034AF9">
                    <w:pPr>
                      <w:pStyle w:val="Bibliography"/>
                      <w:rPr>
                        <w:noProof/>
                      </w:rPr>
                    </w:pPr>
                    <w:r>
                      <w:rPr>
                        <w:noProof/>
                      </w:rPr>
                      <w:t>Pond &amp; Company, "FedEx Fuel Farm and Glycol Dispensing: Piedmont Triad International Airport: Greensboro, NC," [Online]. Available: http://www.pondco.com/portfolio/fedex-fuel-farm-glycol-dispensing/. [Accessed 28 January 2017].</w:t>
                    </w:r>
                  </w:p>
                </w:tc>
              </w:tr>
              <w:tr w:rsidR="00034AF9" w14:paraId="543077D8" w14:textId="77777777">
                <w:trPr>
                  <w:divId w:val="1347366449"/>
                  <w:tblCellSpacing w:w="15" w:type="dxa"/>
                </w:trPr>
                <w:tc>
                  <w:tcPr>
                    <w:tcW w:w="50" w:type="pct"/>
                    <w:hideMark/>
                  </w:tcPr>
                  <w:p w14:paraId="7C944F79" w14:textId="77777777" w:rsidR="00034AF9" w:rsidRDefault="00034AF9">
                    <w:pPr>
                      <w:pStyle w:val="Bibliography"/>
                      <w:rPr>
                        <w:noProof/>
                      </w:rPr>
                    </w:pPr>
                    <w:r>
                      <w:rPr>
                        <w:noProof/>
                      </w:rPr>
                      <w:t xml:space="preserve">[2] </w:t>
                    </w:r>
                  </w:p>
                </w:tc>
                <w:tc>
                  <w:tcPr>
                    <w:tcW w:w="0" w:type="auto"/>
                    <w:hideMark/>
                  </w:tcPr>
                  <w:p w14:paraId="60B9D515" w14:textId="77777777" w:rsidR="00034AF9" w:rsidRDefault="00034AF9">
                    <w:pPr>
                      <w:pStyle w:val="Bibliography"/>
                      <w:rPr>
                        <w:noProof/>
                      </w:rPr>
                    </w:pPr>
                    <w:r>
                      <w:rPr>
                        <w:noProof/>
                      </w:rPr>
                      <w:t>Sandia National Laboratories, "Format Guidelines for Sandia Reports," Albuquerque, 2016.</w:t>
                    </w:r>
                  </w:p>
                </w:tc>
              </w:tr>
              <w:tr w:rsidR="00034AF9" w14:paraId="6E669D34" w14:textId="77777777">
                <w:trPr>
                  <w:divId w:val="1347366449"/>
                  <w:tblCellSpacing w:w="15" w:type="dxa"/>
                </w:trPr>
                <w:tc>
                  <w:tcPr>
                    <w:tcW w:w="50" w:type="pct"/>
                    <w:hideMark/>
                  </w:tcPr>
                  <w:p w14:paraId="627284EA" w14:textId="77777777" w:rsidR="00034AF9" w:rsidRDefault="00034AF9">
                    <w:pPr>
                      <w:pStyle w:val="Bibliography"/>
                      <w:rPr>
                        <w:noProof/>
                      </w:rPr>
                    </w:pPr>
                    <w:r>
                      <w:rPr>
                        <w:noProof/>
                      </w:rPr>
                      <w:t xml:space="preserve">[3] </w:t>
                    </w:r>
                  </w:p>
                </w:tc>
                <w:tc>
                  <w:tcPr>
                    <w:tcW w:w="0" w:type="auto"/>
                    <w:hideMark/>
                  </w:tcPr>
                  <w:p w14:paraId="5E61F0FA" w14:textId="77777777" w:rsidR="00034AF9" w:rsidRDefault="00034AF9">
                    <w:pPr>
                      <w:pStyle w:val="Bibliography"/>
                      <w:rPr>
                        <w:noProof/>
                      </w:rPr>
                    </w:pPr>
                    <w:r>
                      <w:rPr>
                        <w:noProof/>
                      </w:rPr>
                      <w:t>Caddell, "Bulk Fuel Storage Facility: Raleigh-Durham Airport, NC," [Online]. Available: http://www.caddell.com/aviation/airport-infrastructure/bulk-fuel-storage-facility.aspx. [Accessed 28 January 2017].</w:t>
                    </w:r>
                  </w:p>
                </w:tc>
              </w:tr>
              <w:tr w:rsidR="00034AF9" w14:paraId="72930419" w14:textId="77777777">
                <w:trPr>
                  <w:divId w:val="1347366449"/>
                  <w:tblCellSpacing w:w="15" w:type="dxa"/>
                </w:trPr>
                <w:tc>
                  <w:tcPr>
                    <w:tcW w:w="50" w:type="pct"/>
                    <w:hideMark/>
                  </w:tcPr>
                  <w:p w14:paraId="71A9D3CA" w14:textId="77777777" w:rsidR="00034AF9" w:rsidRDefault="00034AF9">
                    <w:pPr>
                      <w:pStyle w:val="Bibliography"/>
                      <w:rPr>
                        <w:noProof/>
                      </w:rPr>
                    </w:pPr>
                    <w:r>
                      <w:rPr>
                        <w:noProof/>
                      </w:rPr>
                      <w:t xml:space="preserve">[4] </w:t>
                    </w:r>
                  </w:p>
                </w:tc>
                <w:tc>
                  <w:tcPr>
                    <w:tcW w:w="0" w:type="auto"/>
                    <w:hideMark/>
                  </w:tcPr>
                  <w:p w14:paraId="1B2EEEFC" w14:textId="77777777" w:rsidR="00034AF9" w:rsidRDefault="00034AF9">
                    <w:pPr>
                      <w:pStyle w:val="Bibliography"/>
                      <w:rPr>
                        <w:noProof/>
                      </w:rPr>
                    </w:pPr>
                    <w:r>
                      <w:rPr>
                        <w:noProof/>
                      </w:rPr>
                      <w:t>M. Alley, "Writing Guidelines for Engineering and Science," Penn State, January 2017. [Online]. Available: www.craftofscientificwriting.com.</w:t>
                    </w:r>
                  </w:p>
                </w:tc>
              </w:tr>
              <w:tr w:rsidR="00034AF9" w14:paraId="7800CAE8" w14:textId="77777777">
                <w:trPr>
                  <w:divId w:val="1347366449"/>
                  <w:tblCellSpacing w:w="15" w:type="dxa"/>
                </w:trPr>
                <w:tc>
                  <w:tcPr>
                    <w:tcW w:w="50" w:type="pct"/>
                    <w:hideMark/>
                  </w:tcPr>
                  <w:p w14:paraId="0D112906" w14:textId="77777777" w:rsidR="00034AF9" w:rsidRDefault="00034AF9">
                    <w:pPr>
                      <w:pStyle w:val="Bibliography"/>
                      <w:rPr>
                        <w:noProof/>
                      </w:rPr>
                    </w:pPr>
                    <w:r>
                      <w:rPr>
                        <w:noProof/>
                      </w:rPr>
                      <w:t xml:space="preserve">[5] </w:t>
                    </w:r>
                  </w:p>
                </w:tc>
                <w:tc>
                  <w:tcPr>
                    <w:tcW w:w="0" w:type="auto"/>
                    <w:hideMark/>
                  </w:tcPr>
                  <w:p w14:paraId="665F7B0F" w14:textId="77777777" w:rsidR="00034AF9" w:rsidRDefault="00034AF9">
                    <w:pPr>
                      <w:pStyle w:val="Bibliography"/>
                      <w:rPr>
                        <w:noProof/>
                      </w:rPr>
                    </w:pPr>
                    <w:r>
                      <w:rPr>
                        <w:noProof/>
                      </w:rPr>
                      <w:t xml:space="preserve">Y. Cengel and M. Boles, </w:t>
                    </w:r>
                    <w:r>
                      <w:rPr>
                        <w:i/>
                        <w:iCs/>
                        <w:noProof/>
                      </w:rPr>
                      <w:t xml:space="preserve">Thermodynamics: An Engineering Approach, </w:t>
                    </w:r>
                    <w:r>
                      <w:rPr>
                        <w:noProof/>
                      </w:rPr>
                      <w:t xml:space="preserve">New York: McGraw-Hill, 2014. </w:t>
                    </w:r>
                  </w:p>
                </w:tc>
              </w:tr>
              <w:tr w:rsidR="00034AF9" w14:paraId="4B1ACC03" w14:textId="77777777">
                <w:trPr>
                  <w:divId w:val="1347366449"/>
                  <w:tblCellSpacing w:w="15" w:type="dxa"/>
                </w:trPr>
                <w:tc>
                  <w:tcPr>
                    <w:tcW w:w="50" w:type="pct"/>
                    <w:hideMark/>
                  </w:tcPr>
                  <w:p w14:paraId="51752C07" w14:textId="77777777" w:rsidR="00034AF9" w:rsidRDefault="00034AF9">
                    <w:pPr>
                      <w:pStyle w:val="Bibliography"/>
                      <w:rPr>
                        <w:noProof/>
                      </w:rPr>
                    </w:pPr>
                    <w:r>
                      <w:rPr>
                        <w:noProof/>
                      </w:rPr>
                      <w:t xml:space="preserve">[6] </w:t>
                    </w:r>
                  </w:p>
                </w:tc>
                <w:tc>
                  <w:tcPr>
                    <w:tcW w:w="0" w:type="auto"/>
                    <w:hideMark/>
                  </w:tcPr>
                  <w:p w14:paraId="1726EB3A" w14:textId="77777777" w:rsidR="00034AF9" w:rsidRDefault="00034AF9">
                    <w:pPr>
                      <w:pStyle w:val="Bibliography"/>
                      <w:rPr>
                        <w:noProof/>
                      </w:rPr>
                    </w:pPr>
                    <w:r>
                      <w:rPr>
                        <w:noProof/>
                      </w:rPr>
                      <w:t xml:space="preserve">R. A. Perry and D. L. Siebers, "Rapid Reduction of Nitrogen Oxides from Diesel Exhaust Engines," </w:t>
                    </w:r>
                    <w:r>
                      <w:rPr>
                        <w:i/>
                        <w:iCs/>
                        <w:noProof/>
                      </w:rPr>
                      <w:t xml:space="preserve">Nature, </w:t>
                    </w:r>
                    <w:r>
                      <w:rPr>
                        <w:noProof/>
                      </w:rPr>
                      <w:t xml:space="preserve">vol. 324, no. 2, pp. 657-659, August 1986. </w:t>
                    </w:r>
                  </w:p>
                </w:tc>
              </w:tr>
              <w:tr w:rsidR="00034AF9" w14:paraId="678BD43F" w14:textId="77777777">
                <w:trPr>
                  <w:divId w:val="1347366449"/>
                  <w:tblCellSpacing w:w="15" w:type="dxa"/>
                </w:trPr>
                <w:tc>
                  <w:tcPr>
                    <w:tcW w:w="50" w:type="pct"/>
                    <w:hideMark/>
                  </w:tcPr>
                  <w:p w14:paraId="5E1174EA" w14:textId="77777777" w:rsidR="00034AF9" w:rsidRDefault="00034AF9">
                    <w:pPr>
                      <w:pStyle w:val="Bibliography"/>
                      <w:rPr>
                        <w:noProof/>
                      </w:rPr>
                    </w:pPr>
                    <w:r>
                      <w:rPr>
                        <w:noProof/>
                      </w:rPr>
                      <w:t xml:space="preserve">[7] </w:t>
                    </w:r>
                  </w:p>
                </w:tc>
                <w:tc>
                  <w:tcPr>
                    <w:tcW w:w="0" w:type="auto"/>
                    <w:hideMark/>
                  </w:tcPr>
                  <w:p w14:paraId="5EBF2F70" w14:textId="77777777" w:rsidR="00034AF9" w:rsidRDefault="00034AF9">
                    <w:pPr>
                      <w:pStyle w:val="Bibliography"/>
                      <w:rPr>
                        <w:noProof/>
                      </w:rPr>
                    </w:pPr>
                    <w:r>
                      <w:rPr>
                        <w:noProof/>
                      </w:rPr>
                      <w:t xml:space="preserve">D. Cheng, Chemtronix XT Manometer [brochure], Asheville, N.C.: Chemtronix Corporation, 1974. </w:t>
                    </w:r>
                  </w:p>
                </w:tc>
              </w:tr>
              <w:tr w:rsidR="00034AF9" w14:paraId="3C36B272" w14:textId="77777777">
                <w:trPr>
                  <w:divId w:val="1347366449"/>
                  <w:tblCellSpacing w:w="15" w:type="dxa"/>
                </w:trPr>
                <w:tc>
                  <w:tcPr>
                    <w:tcW w:w="50" w:type="pct"/>
                    <w:hideMark/>
                  </w:tcPr>
                  <w:p w14:paraId="7A5A58B0" w14:textId="77777777" w:rsidR="00034AF9" w:rsidRDefault="00034AF9">
                    <w:pPr>
                      <w:pStyle w:val="Bibliography"/>
                      <w:rPr>
                        <w:noProof/>
                      </w:rPr>
                    </w:pPr>
                    <w:r>
                      <w:rPr>
                        <w:noProof/>
                      </w:rPr>
                      <w:t xml:space="preserve">[8] </w:t>
                    </w:r>
                  </w:p>
                </w:tc>
                <w:tc>
                  <w:tcPr>
                    <w:tcW w:w="0" w:type="auto"/>
                    <w:hideMark/>
                  </w:tcPr>
                  <w:p w14:paraId="7709560A" w14:textId="77777777" w:rsidR="00034AF9" w:rsidRDefault="00034AF9">
                    <w:pPr>
                      <w:pStyle w:val="Bibliography"/>
                      <w:rPr>
                        <w:noProof/>
                      </w:rPr>
                    </w:pPr>
                    <w:r>
                      <w:rPr>
                        <w:noProof/>
                      </w:rPr>
                      <w:t xml:space="preserve">J. Frank, The Industrial Internet of Things: Predictive Maintenance in Advanced Manufacturing [presentation], University Park, PA: ME 340, Penn State, 2016. </w:t>
                    </w:r>
                  </w:p>
                </w:tc>
              </w:tr>
              <w:tr w:rsidR="00034AF9" w14:paraId="3FE6EBDA" w14:textId="77777777">
                <w:trPr>
                  <w:divId w:val="1347366449"/>
                  <w:tblCellSpacing w:w="15" w:type="dxa"/>
                </w:trPr>
                <w:tc>
                  <w:tcPr>
                    <w:tcW w:w="50" w:type="pct"/>
                    <w:hideMark/>
                  </w:tcPr>
                  <w:p w14:paraId="1968A026" w14:textId="77777777" w:rsidR="00034AF9" w:rsidRDefault="00034AF9">
                    <w:pPr>
                      <w:pStyle w:val="Bibliography"/>
                      <w:rPr>
                        <w:noProof/>
                      </w:rPr>
                    </w:pPr>
                    <w:r>
                      <w:rPr>
                        <w:noProof/>
                      </w:rPr>
                      <w:t xml:space="preserve">[9] </w:t>
                    </w:r>
                  </w:p>
                </w:tc>
                <w:tc>
                  <w:tcPr>
                    <w:tcW w:w="0" w:type="auto"/>
                    <w:hideMark/>
                  </w:tcPr>
                  <w:p w14:paraId="5DD49863" w14:textId="77777777" w:rsidR="00034AF9" w:rsidRDefault="00034AF9">
                    <w:pPr>
                      <w:pStyle w:val="Bibliography"/>
                      <w:rPr>
                        <w:noProof/>
                      </w:rPr>
                    </w:pPr>
                    <w:r>
                      <w:rPr>
                        <w:noProof/>
                      </w:rPr>
                      <w:t xml:space="preserve">IBM, </w:t>
                    </w:r>
                    <w:r>
                      <w:rPr>
                        <w:i/>
                        <w:iCs/>
                        <w:noProof/>
                      </w:rPr>
                      <w:t xml:space="preserve">Guide to Operations, </w:t>
                    </w:r>
                    <w:r>
                      <w:rPr>
                        <w:noProof/>
                      </w:rPr>
                      <w:t xml:space="preserve">Boca Raton, Florida: IBM Personal Computer Hardware Reference Library, 1984. </w:t>
                    </w:r>
                  </w:p>
                </w:tc>
              </w:tr>
              <w:tr w:rsidR="00034AF9" w14:paraId="63AB9D92" w14:textId="77777777">
                <w:trPr>
                  <w:divId w:val="1347366449"/>
                  <w:tblCellSpacing w:w="15" w:type="dxa"/>
                </w:trPr>
                <w:tc>
                  <w:tcPr>
                    <w:tcW w:w="50" w:type="pct"/>
                    <w:hideMark/>
                  </w:tcPr>
                  <w:p w14:paraId="18F2D487" w14:textId="77777777" w:rsidR="00034AF9" w:rsidRDefault="00034AF9">
                    <w:pPr>
                      <w:pStyle w:val="Bibliography"/>
                      <w:rPr>
                        <w:noProof/>
                      </w:rPr>
                    </w:pPr>
                    <w:r>
                      <w:rPr>
                        <w:noProof/>
                      </w:rPr>
                      <w:t xml:space="preserve">[10] </w:t>
                    </w:r>
                  </w:p>
                </w:tc>
                <w:tc>
                  <w:tcPr>
                    <w:tcW w:w="0" w:type="auto"/>
                    <w:hideMark/>
                  </w:tcPr>
                  <w:p w14:paraId="36CFF9B6" w14:textId="77777777" w:rsidR="00034AF9" w:rsidRDefault="00034AF9">
                    <w:pPr>
                      <w:pStyle w:val="Bibliography"/>
                      <w:rPr>
                        <w:noProof/>
                      </w:rPr>
                    </w:pPr>
                    <w:r>
                      <w:rPr>
                        <w:noProof/>
                      </w:rPr>
                      <w:t>R. K. Lyon.United States of America Patent 3,900,554, August 1975.</w:t>
                    </w:r>
                  </w:p>
                </w:tc>
              </w:tr>
              <w:tr w:rsidR="00034AF9" w14:paraId="121D93B5" w14:textId="77777777">
                <w:trPr>
                  <w:divId w:val="1347366449"/>
                  <w:tblCellSpacing w:w="15" w:type="dxa"/>
                </w:trPr>
                <w:tc>
                  <w:tcPr>
                    <w:tcW w:w="50" w:type="pct"/>
                    <w:hideMark/>
                  </w:tcPr>
                  <w:p w14:paraId="49C8DDCE" w14:textId="77777777" w:rsidR="00034AF9" w:rsidRDefault="00034AF9">
                    <w:pPr>
                      <w:pStyle w:val="Bibliography"/>
                      <w:rPr>
                        <w:noProof/>
                      </w:rPr>
                    </w:pPr>
                    <w:r>
                      <w:rPr>
                        <w:noProof/>
                      </w:rPr>
                      <w:t xml:space="preserve">[11] </w:t>
                    </w:r>
                  </w:p>
                </w:tc>
                <w:tc>
                  <w:tcPr>
                    <w:tcW w:w="0" w:type="auto"/>
                    <w:hideMark/>
                  </w:tcPr>
                  <w:p w14:paraId="39F1F3AA" w14:textId="77777777" w:rsidR="00034AF9" w:rsidRDefault="00034AF9">
                    <w:pPr>
                      <w:pStyle w:val="Bibliography"/>
                      <w:rPr>
                        <w:noProof/>
                      </w:rPr>
                    </w:pPr>
                    <w:r>
                      <w:rPr>
                        <w:noProof/>
                      </w:rPr>
                      <w:t xml:space="preserve">R. Lee, Engineer at Apple Corporation [interview], 1987. </w:t>
                    </w:r>
                  </w:p>
                </w:tc>
              </w:tr>
              <w:tr w:rsidR="00034AF9" w14:paraId="3A36F5EF" w14:textId="77777777">
                <w:trPr>
                  <w:divId w:val="1347366449"/>
                  <w:tblCellSpacing w:w="15" w:type="dxa"/>
                </w:trPr>
                <w:tc>
                  <w:tcPr>
                    <w:tcW w:w="50" w:type="pct"/>
                    <w:hideMark/>
                  </w:tcPr>
                  <w:p w14:paraId="13B83D28" w14:textId="77777777" w:rsidR="00034AF9" w:rsidRDefault="00034AF9">
                    <w:pPr>
                      <w:pStyle w:val="Bibliography"/>
                      <w:rPr>
                        <w:noProof/>
                      </w:rPr>
                    </w:pPr>
                    <w:r>
                      <w:rPr>
                        <w:noProof/>
                      </w:rPr>
                      <w:t xml:space="preserve">[12] </w:t>
                    </w:r>
                  </w:p>
                </w:tc>
                <w:tc>
                  <w:tcPr>
                    <w:tcW w:w="0" w:type="auto"/>
                    <w:hideMark/>
                  </w:tcPr>
                  <w:p w14:paraId="1E0ED610" w14:textId="77777777" w:rsidR="00034AF9" w:rsidRDefault="00034AF9">
                    <w:pPr>
                      <w:pStyle w:val="Bibliography"/>
                      <w:rPr>
                        <w:noProof/>
                      </w:rPr>
                    </w:pPr>
                    <w:r>
                      <w:rPr>
                        <w:noProof/>
                      </w:rPr>
                      <w:t>J. Mockery, "Cross-Section of a single stage radial centrifugal pump," May 2007. [Online]. Available: http://hu.wikipedia.org/wiki/F%C3%A1jl:CetriFugal_Pump.jpg. [Accessed October 2016].</w:t>
                    </w:r>
                  </w:p>
                </w:tc>
              </w:tr>
              <w:tr w:rsidR="00034AF9" w14:paraId="005B62FB" w14:textId="77777777">
                <w:trPr>
                  <w:divId w:val="1347366449"/>
                  <w:tblCellSpacing w:w="15" w:type="dxa"/>
                </w:trPr>
                <w:tc>
                  <w:tcPr>
                    <w:tcW w:w="50" w:type="pct"/>
                    <w:hideMark/>
                  </w:tcPr>
                  <w:p w14:paraId="6985AEA8" w14:textId="77777777" w:rsidR="00034AF9" w:rsidRDefault="00034AF9">
                    <w:pPr>
                      <w:pStyle w:val="Bibliography"/>
                      <w:rPr>
                        <w:noProof/>
                      </w:rPr>
                    </w:pPr>
                    <w:r>
                      <w:rPr>
                        <w:noProof/>
                      </w:rPr>
                      <w:t xml:space="preserve">[13] </w:t>
                    </w:r>
                  </w:p>
                </w:tc>
                <w:tc>
                  <w:tcPr>
                    <w:tcW w:w="0" w:type="auto"/>
                    <w:hideMark/>
                  </w:tcPr>
                  <w:p w14:paraId="488A6542" w14:textId="77777777" w:rsidR="00034AF9" w:rsidRDefault="00034AF9">
                    <w:pPr>
                      <w:pStyle w:val="Bibliography"/>
                      <w:rPr>
                        <w:noProof/>
                      </w:rPr>
                    </w:pPr>
                    <w:r>
                      <w:rPr>
                        <w:noProof/>
                      </w:rPr>
                      <w:t xml:space="preserve">"Plastic Explosives Blamed for Airline Disaster," </w:t>
                    </w:r>
                    <w:r>
                      <w:rPr>
                        <w:i/>
                        <w:iCs/>
                        <w:noProof/>
                      </w:rPr>
                      <w:t xml:space="preserve">The New York Times, </w:t>
                    </w:r>
                    <w:r>
                      <w:rPr>
                        <w:noProof/>
                      </w:rPr>
                      <w:t xml:space="preserve">pp. B-11, 3 January 1989. </w:t>
                    </w:r>
                  </w:p>
                </w:tc>
              </w:tr>
              <w:tr w:rsidR="00034AF9" w14:paraId="5FB33C08" w14:textId="77777777">
                <w:trPr>
                  <w:divId w:val="1347366449"/>
                  <w:tblCellSpacing w:w="15" w:type="dxa"/>
                </w:trPr>
                <w:tc>
                  <w:tcPr>
                    <w:tcW w:w="50" w:type="pct"/>
                    <w:hideMark/>
                  </w:tcPr>
                  <w:p w14:paraId="4CF0EE08" w14:textId="77777777" w:rsidR="00034AF9" w:rsidRDefault="00034AF9">
                    <w:pPr>
                      <w:pStyle w:val="Bibliography"/>
                      <w:rPr>
                        <w:noProof/>
                      </w:rPr>
                    </w:pPr>
                    <w:r>
                      <w:rPr>
                        <w:noProof/>
                      </w:rPr>
                      <w:t xml:space="preserve">[14] </w:t>
                    </w:r>
                  </w:p>
                </w:tc>
                <w:tc>
                  <w:tcPr>
                    <w:tcW w:w="0" w:type="auto"/>
                    <w:hideMark/>
                  </w:tcPr>
                  <w:p w14:paraId="51E8813F" w14:textId="77777777" w:rsidR="00034AF9" w:rsidRDefault="00034AF9">
                    <w:pPr>
                      <w:pStyle w:val="Bibliography"/>
                      <w:rPr>
                        <w:noProof/>
                      </w:rPr>
                    </w:pPr>
                    <w:r>
                      <w:rPr>
                        <w:noProof/>
                      </w:rPr>
                      <w:t xml:space="preserve">ME 340 Teaching Team, </w:t>
                    </w:r>
                    <w:r>
                      <w:rPr>
                        <w:i/>
                        <w:iCs/>
                        <w:noProof/>
                      </w:rPr>
                      <w:t xml:space="preserve">Lab 6: Functional Decomposition and Analytic Hierarchy Process (AHP), </w:t>
                    </w:r>
                    <w:r>
                      <w:rPr>
                        <w:noProof/>
                      </w:rPr>
                      <w:t xml:space="preserve">University Park: Mechanical Engineering Department, Penn State, 2016. </w:t>
                    </w:r>
                  </w:p>
                </w:tc>
              </w:tr>
              <w:tr w:rsidR="00034AF9" w14:paraId="1FCD392F" w14:textId="77777777">
                <w:trPr>
                  <w:divId w:val="1347366449"/>
                  <w:tblCellSpacing w:w="15" w:type="dxa"/>
                </w:trPr>
                <w:tc>
                  <w:tcPr>
                    <w:tcW w:w="50" w:type="pct"/>
                    <w:hideMark/>
                  </w:tcPr>
                  <w:p w14:paraId="7A12D931" w14:textId="77777777" w:rsidR="00034AF9" w:rsidRDefault="00034AF9">
                    <w:pPr>
                      <w:pStyle w:val="Bibliography"/>
                      <w:rPr>
                        <w:noProof/>
                      </w:rPr>
                    </w:pPr>
                    <w:r>
                      <w:rPr>
                        <w:noProof/>
                      </w:rPr>
                      <w:t xml:space="preserve">[15] </w:t>
                    </w:r>
                  </w:p>
                </w:tc>
                <w:tc>
                  <w:tcPr>
                    <w:tcW w:w="0" w:type="auto"/>
                    <w:hideMark/>
                  </w:tcPr>
                  <w:p w14:paraId="40232848" w14:textId="491B8A69" w:rsidR="00034AF9" w:rsidRDefault="00034AF9">
                    <w:pPr>
                      <w:pStyle w:val="Bibliography"/>
                      <w:rPr>
                        <w:noProof/>
                      </w:rPr>
                    </w:pPr>
                    <w:r>
                      <w:rPr>
                        <w:noProof/>
                      </w:rPr>
                      <w:t xml:space="preserve">M. Alley, The </w:t>
                    </w:r>
                    <w:r w:rsidR="00262622">
                      <w:rPr>
                        <w:noProof/>
                      </w:rPr>
                      <w:t>Craft of Scientific Writing, 4th ed., New York: Springer, 2018</w:t>
                    </w:r>
                    <w:r>
                      <w:rPr>
                        <w:noProof/>
                      </w:rPr>
                      <w:t xml:space="preserve">. </w:t>
                    </w:r>
                  </w:p>
                </w:tc>
                <w:bookmarkStart w:id="17" w:name="_GoBack"/>
                <w:bookmarkEnd w:id="17"/>
              </w:tr>
              <w:tr w:rsidR="00034AF9" w14:paraId="3B327345" w14:textId="77777777">
                <w:trPr>
                  <w:divId w:val="1347366449"/>
                  <w:tblCellSpacing w:w="15" w:type="dxa"/>
                </w:trPr>
                <w:tc>
                  <w:tcPr>
                    <w:tcW w:w="50" w:type="pct"/>
                    <w:hideMark/>
                  </w:tcPr>
                  <w:p w14:paraId="1F17908D" w14:textId="77777777" w:rsidR="00034AF9" w:rsidRDefault="00034AF9">
                    <w:pPr>
                      <w:pStyle w:val="Bibliography"/>
                      <w:rPr>
                        <w:noProof/>
                      </w:rPr>
                    </w:pPr>
                    <w:r>
                      <w:rPr>
                        <w:noProof/>
                      </w:rPr>
                      <w:t xml:space="preserve">[16] </w:t>
                    </w:r>
                  </w:p>
                </w:tc>
                <w:tc>
                  <w:tcPr>
                    <w:tcW w:w="0" w:type="auto"/>
                    <w:hideMark/>
                  </w:tcPr>
                  <w:p w14:paraId="661127D8" w14:textId="77777777" w:rsidR="00034AF9" w:rsidRDefault="00034AF9">
                    <w:pPr>
                      <w:pStyle w:val="Bibliography"/>
                      <w:rPr>
                        <w:noProof/>
                      </w:rPr>
                    </w:pPr>
                    <w:r>
                      <w:rPr>
                        <w:noProof/>
                      </w:rPr>
                      <w:t xml:space="preserve">A. Kumar, N. Nace, J. Benton and F. Santilli, Proposal to Print a 3D-Model of a Paper Dryer Roller to Represent Bearing Failure, University Park, PA: ME 340, Penn State, 2016. </w:t>
                    </w:r>
                  </w:p>
                </w:tc>
              </w:tr>
              <w:tr w:rsidR="00034AF9" w14:paraId="285A9F56" w14:textId="77777777">
                <w:trPr>
                  <w:divId w:val="1347366449"/>
                  <w:tblCellSpacing w:w="15" w:type="dxa"/>
                </w:trPr>
                <w:tc>
                  <w:tcPr>
                    <w:tcW w:w="50" w:type="pct"/>
                    <w:hideMark/>
                  </w:tcPr>
                  <w:p w14:paraId="197CE3D4" w14:textId="77777777" w:rsidR="00034AF9" w:rsidRDefault="00034AF9">
                    <w:pPr>
                      <w:pStyle w:val="Bibliography"/>
                      <w:rPr>
                        <w:noProof/>
                      </w:rPr>
                    </w:pPr>
                    <w:r>
                      <w:rPr>
                        <w:noProof/>
                      </w:rPr>
                      <w:lastRenderedPageBreak/>
                      <w:t xml:space="preserve">[17] </w:t>
                    </w:r>
                  </w:p>
                </w:tc>
                <w:tc>
                  <w:tcPr>
                    <w:tcW w:w="0" w:type="auto"/>
                    <w:hideMark/>
                  </w:tcPr>
                  <w:p w14:paraId="673CF39C" w14:textId="77777777" w:rsidR="00034AF9" w:rsidRDefault="00034AF9">
                    <w:pPr>
                      <w:pStyle w:val="Bibliography"/>
                      <w:rPr>
                        <w:noProof/>
                      </w:rPr>
                    </w:pPr>
                    <w:r>
                      <w:rPr>
                        <w:noProof/>
                      </w:rPr>
                      <w:t>Neptuno Pumps, "Vertical Turbine Pump: Enclosed Shaft Assembly," 20 June 2012. [Online]. Available: https://www.youtube.com/watch?v=5v8rj3Pyvds.</w:t>
                    </w:r>
                  </w:p>
                </w:tc>
              </w:tr>
              <w:tr w:rsidR="00034AF9" w14:paraId="58BDCBDC" w14:textId="77777777">
                <w:trPr>
                  <w:divId w:val="1347366449"/>
                  <w:tblCellSpacing w:w="15" w:type="dxa"/>
                </w:trPr>
                <w:tc>
                  <w:tcPr>
                    <w:tcW w:w="50" w:type="pct"/>
                    <w:hideMark/>
                  </w:tcPr>
                  <w:p w14:paraId="379F5CCA" w14:textId="77777777" w:rsidR="00034AF9" w:rsidRDefault="00034AF9">
                    <w:pPr>
                      <w:pStyle w:val="Bibliography"/>
                      <w:rPr>
                        <w:noProof/>
                      </w:rPr>
                    </w:pPr>
                    <w:r>
                      <w:rPr>
                        <w:noProof/>
                      </w:rPr>
                      <w:t xml:space="preserve">[18] </w:t>
                    </w:r>
                  </w:p>
                </w:tc>
                <w:tc>
                  <w:tcPr>
                    <w:tcW w:w="0" w:type="auto"/>
                    <w:hideMark/>
                  </w:tcPr>
                  <w:p w14:paraId="77B79436" w14:textId="77777777" w:rsidR="00034AF9" w:rsidRDefault="00034AF9">
                    <w:pPr>
                      <w:pStyle w:val="Bibliography"/>
                      <w:rPr>
                        <w:noProof/>
                      </w:rPr>
                    </w:pPr>
                    <w:r>
                      <w:rPr>
                        <w:noProof/>
                      </w:rPr>
                      <w:t xml:space="preserve">M. Alley, The Craft of Scientific Presentations, New York: Springer-Verlag, 2013. </w:t>
                    </w:r>
                  </w:p>
                </w:tc>
              </w:tr>
            </w:tbl>
            <w:p w14:paraId="044294A9" w14:textId="77777777" w:rsidR="00034AF9" w:rsidRDefault="00034AF9">
              <w:pPr>
                <w:divId w:val="1347366449"/>
                <w:rPr>
                  <w:noProof/>
                </w:rPr>
              </w:pPr>
            </w:p>
            <w:p w14:paraId="04FD4663" w14:textId="2305440B" w:rsidR="00EA0C54" w:rsidRPr="00153BFD" w:rsidRDefault="00083421" w:rsidP="00153BFD">
              <w:r>
                <w:rPr>
                  <w:b/>
                  <w:bCs/>
                  <w:noProof/>
                </w:rPr>
                <w:fldChar w:fldCharType="end"/>
              </w:r>
            </w:p>
          </w:sdtContent>
        </w:sdt>
      </w:sdtContent>
    </w:sdt>
    <w:sectPr w:rsidR="00EA0C54" w:rsidRPr="00153BFD" w:rsidSect="001A0AB6">
      <w:footerReference w:type="default" r:id="rId29"/>
      <w:footnotePr>
        <w:numFmt w:val="chicago"/>
      </w:footnotePr>
      <w:pgSz w:w="12240" w:h="15840"/>
      <w:pgMar w:top="1440" w:right="1319" w:bottom="1440" w:left="131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A22B4" w14:textId="77777777" w:rsidR="008B0AF0" w:rsidRDefault="008B0AF0">
      <w:r>
        <w:separator/>
      </w:r>
    </w:p>
  </w:endnote>
  <w:endnote w:type="continuationSeparator" w:id="0">
    <w:p w14:paraId="09FAC6F8" w14:textId="77777777" w:rsidR="008B0AF0" w:rsidRDefault="008B0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08C7B" w14:textId="77777777" w:rsidR="00B45FB0" w:rsidRDefault="00B45F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E92D2" w14:textId="49E8D52F" w:rsidR="00BE1FCB" w:rsidRPr="00131564" w:rsidRDefault="00BE1FCB" w:rsidP="1AC68849">
    <w:pPr>
      <w:pStyle w:val="Footer"/>
      <w:tabs>
        <w:tab w:val="clear" w:pos="4320"/>
        <w:tab w:val="clear" w:pos="8640"/>
        <w:tab w:val="center" w:pos="4680"/>
        <w:tab w:val="right" w:pos="9602"/>
      </w:tabs>
      <w:rPr>
        <w:sz w:val="22"/>
        <w:szCs w:val="22"/>
      </w:rPr>
    </w:pPr>
    <w:r w:rsidRPr="00131564">
      <w:rPr>
        <w:sz w:val="22"/>
        <w:szCs w:val="22"/>
      </w:rPr>
      <w:t>ME 340</w:t>
    </w:r>
    <w:r w:rsidRPr="00131564">
      <w:rPr>
        <w:sz w:val="22"/>
        <w:szCs w:val="22"/>
      </w:rPr>
      <w:tab/>
    </w:r>
    <w:r w:rsidRPr="1AC68849">
      <w:rPr>
        <w:rStyle w:val="PageNumber"/>
        <w:noProof/>
        <w:sz w:val="22"/>
        <w:szCs w:val="22"/>
      </w:rPr>
      <w:fldChar w:fldCharType="begin"/>
    </w:r>
    <w:r w:rsidRPr="00131564">
      <w:rPr>
        <w:rStyle w:val="PageNumber"/>
        <w:sz w:val="22"/>
        <w:szCs w:val="22"/>
      </w:rPr>
      <w:instrText xml:space="preserve"> PAGE </w:instrText>
    </w:r>
    <w:r w:rsidRPr="1AC68849">
      <w:rPr>
        <w:rStyle w:val="PageNumber"/>
        <w:sz w:val="22"/>
        <w:szCs w:val="22"/>
      </w:rPr>
      <w:fldChar w:fldCharType="separate"/>
    </w:r>
    <w:r w:rsidR="00262622">
      <w:rPr>
        <w:rStyle w:val="PageNumber"/>
        <w:noProof/>
        <w:sz w:val="22"/>
        <w:szCs w:val="22"/>
      </w:rPr>
      <w:t>ii</w:t>
    </w:r>
    <w:r w:rsidRPr="1AC68849">
      <w:rPr>
        <w:rStyle w:val="PageNumber"/>
        <w:noProof/>
        <w:sz w:val="22"/>
        <w:szCs w:val="22"/>
      </w:rPr>
      <w:fldChar w:fldCharType="end"/>
    </w:r>
    <w:r>
      <w:rPr>
        <w:rStyle w:val="PageNumber"/>
        <w:sz w:val="22"/>
        <w:szCs w:val="22"/>
      </w:rPr>
      <w:tab/>
    </w:r>
    <w:r w:rsidR="00A56C7A">
      <w:rPr>
        <w:rStyle w:val="PageNumber"/>
        <w:sz w:val="22"/>
        <w:szCs w:val="22"/>
      </w:rPr>
      <w:t>Spring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266FE" w14:textId="77777777" w:rsidR="00B45FB0" w:rsidRDefault="00B45F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230CF" w14:textId="77777777" w:rsidR="0042183E" w:rsidRDefault="004218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FD48C" w14:textId="4F3F9827" w:rsidR="0042183E" w:rsidRPr="00131564" w:rsidRDefault="0042183E" w:rsidP="1AC68849">
    <w:pPr>
      <w:pStyle w:val="Footer"/>
      <w:tabs>
        <w:tab w:val="clear" w:pos="4320"/>
        <w:tab w:val="clear" w:pos="8640"/>
        <w:tab w:val="center" w:pos="4680"/>
        <w:tab w:val="right" w:pos="9602"/>
      </w:tabs>
      <w:rPr>
        <w:sz w:val="22"/>
        <w:szCs w:val="22"/>
      </w:rPr>
    </w:pPr>
    <w:r w:rsidRPr="00131564">
      <w:rPr>
        <w:sz w:val="22"/>
        <w:szCs w:val="22"/>
      </w:rPr>
      <w:t>ME 340</w:t>
    </w:r>
    <w:r w:rsidRPr="00131564">
      <w:rPr>
        <w:sz w:val="22"/>
        <w:szCs w:val="22"/>
      </w:rPr>
      <w:tab/>
    </w:r>
    <w:r w:rsidRPr="00DA7307">
      <w:rPr>
        <w:noProof/>
        <w:sz w:val="22"/>
        <w:szCs w:val="22"/>
      </w:rPr>
      <w:fldChar w:fldCharType="begin"/>
    </w:r>
    <w:r w:rsidRPr="00DA7307">
      <w:rPr>
        <w:sz w:val="22"/>
        <w:szCs w:val="22"/>
      </w:rPr>
      <w:instrText xml:space="preserve"> PAGE   \* MERGEFORMAT </w:instrText>
    </w:r>
    <w:r w:rsidRPr="00DA7307">
      <w:rPr>
        <w:sz w:val="22"/>
        <w:szCs w:val="22"/>
      </w:rPr>
      <w:fldChar w:fldCharType="separate"/>
    </w:r>
    <w:r w:rsidR="00262622">
      <w:rPr>
        <w:noProof/>
        <w:sz w:val="22"/>
        <w:szCs w:val="22"/>
      </w:rPr>
      <w:t>iii</w:t>
    </w:r>
    <w:r w:rsidRPr="00DA7307">
      <w:rPr>
        <w:noProof/>
        <w:sz w:val="22"/>
        <w:szCs w:val="22"/>
      </w:rPr>
      <w:fldChar w:fldCharType="end"/>
    </w:r>
    <w:r w:rsidR="00A56C7A">
      <w:rPr>
        <w:rStyle w:val="PageNumber"/>
        <w:sz w:val="22"/>
        <w:szCs w:val="22"/>
      </w:rPr>
      <w:tab/>
      <w:t>Spring 2018</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44D5D" w14:textId="56987232" w:rsidR="0042183E" w:rsidRDefault="0042183E">
    <w:pPr>
      <w:pStyle w:val="Footer"/>
    </w:pPr>
    <w:r>
      <w:t>ME 340</w:t>
    </w:r>
    <w:r>
      <w:tab/>
    </w:r>
    <w:r>
      <w:rPr>
        <w:noProof/>
      </w:rPr>
      <w:fldChar w:fldCharType="begin"/>
    </w:r>
    <w:r>
      <w:instrText xml:space="preserve"> PAGE   \* MERGEFORMAT </w:instrText>
    </w:r>
    <w:r>
      <w:fldChar w:fldCharType="separate"/>
    </w:r>
    <w:r w:rsidR="00BE1FCB">
      <w:rPr>
        <w:noProof/>
      </w:rPr>
      <w:t>i</w:t>
    </w:r>
    <w:r>
      <w:rPr>
        <w:noProof/>
      </w:rPr>
      <w:fldChar w:fldCharType="end"/>
    </w:r>
    <w:r>
      <w:rPr>
        <w:noProof/>
      </w:rPr>
      <w:tab/>
      <w:t>Fall 2016</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D0DD0" w14:textId="3F06FC5D" w:rsidR="0042183E" w:rsidRPr="00131564" w:rsidRDefault="0042183E" w:rsidP="1AC68849">
    <w:pPr>
      <w:pStyle w:val="Footer"/>
      <w:tabs>
        <w:tab w:val="clear" w:pos="4320"/>
        <w:tab w:val="clear" w:pos="8640"/>
        <w:tab w:val="center" w:pos="4680"/>
        <w:tab w:val="right" w:pos="9540"/>
      </w:tabs>
      <w:rPr>
        <w:sz w:val="22"/>
        <w:szCs w:val="22"/>
      </w:rPr>
    </w:pPr>
    <w:r w:rsidRPr="00131564">
      <w:rPr>
        <w:sz w:val="22"/>
        <w:szCs w:val="22"/>
      </w:rPr>
      <w:t>ME 340</w:t>
    </w:r>
    <w:r w:rsidRPr="00131564">
      <w:rPr>
        <w:sz w:val="22"/>
        <w:szCs w:val="22"/>
      </w:rPr>
      <w:tab/>
    </w:r>
    <w:r w:rsidRPr="1AC68849">
      <w:rPr>
        <w:rStyle w:val="PageNumber"/>
        <w:noProof/>
        <w:sz w:val="22"/>
        <w:szCs w:val="22"/>
      </w:rPr>
      <w:fldChar w:fldCharType="begin"/>
    </w:r>
    <w:r w:rsidRPr="00131564">
      <w:rPr>
        <w:rStyle w:val="PageNumber"/>
        <w:sz w:val="22"/>
        <w:szCs w:val="22"/>
      </w:rPr>
      <w:instrText xml:space="preserve"> PAGE </w:instrText>
    </w:r>
    <w:r w:rsidRPr="1AC68849">
      <w:rPr>
        <w:rStyle w:val="PageNumber"/>
        <w:sz w:val="22"/>
        <w:szCs w:val="22"/>
      </w:rPr>
      <w:fldChar w:fldCharType="separate"/>
    </w:r>
    <w:r w:rsidR="00262622">
      <w:rPr>
        <w:rStyle w:val="PageNumber"/>
        <w:noProof/>
        <w:sz w:val="22"/>
        <w:szCs w:val="22"/>
      </w:rPr>
      <w:t>12</w:t>
    </w:r>
    <w:r w:rsidRPr="1AC68849">
      <w:rPr>
        <w:rStyle w:val="PageNumber"/>
        <w:noProof/>
        <w:sz w:val="22"/>
        <w:szCs w:val="22"/>
      </w:rPr>
      <w:fldChar w:fldCharType="end"/>
    </w:r>
    <w:r w:rsidRPr="00131564">
      <w:rPr>
        <w:rStyle w:val="PageNumber"/>
        <w:sz w:val="22"/>
        <w:szCs w:val="22"/>
      </w:rPr>
      <w:tab/>
    </w:r>
    <w:r w:rsidR="00A56C7A">
      <w:rPr>
        <w:rStyle w:val="PageNumber"/>
        <w:sz w:val="22"/>
        <w:szCs w:val="22"/>
      </w:rPr>
      <w:t>Spring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23F55" w14:textId="77777777" w:rsidR="008B0AF0" w:rsidRDefault="008B0AF0">
      <w:r>
        <w:separator/>
      </w:r>
    </w:p>
  </w:footnote>
  <w:footnote w:type="continuationSeparator" w:id="0">
    <w:p w14:paraId="70AD6B28" w14:textId="77777777" w:rsidR="008B0AF0" w:rsidRDefault="008B0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DE6C9" w14:textId="77777777" w:rsidR="00B45FB0" w:rsidRDefault="00B45F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D5880" w14:textId="77777777" w:rsidR="00B45FB0" w:rsidRDefault="00B45F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D8A55" w14:textId="77777777" w:rsidR="00B45FB0" w:rsidRDefault="00B45F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9CAA9" w14:textId="77777777" w:rsidR="0042183E" w:rsidRDefault="004218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86858" w14:textId="395995BD" w:rsidR="0042183E" w:rsidRPr="008410F7" w:rsidRDefault="0042183E">
    <w:pPr>
      <w:pStyle w:val="Header"/>
      <w:rPr>
        <w:rFonts w:asciiTheme="minorHAnsi" w:hAnsiTheme="minorHAnsi"/>
        <w:color w:val="BFBFBF" w:themeColor="background1" w:themeShade="BF"/>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19B09" w14:textId="77777777" w:rsidR="0042183E" w:rsidRDefault="004218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AC50E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F0C3F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3687F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E8ACA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FFC28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86611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3ED5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24DF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278C8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16A8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C775E5"/>
    <w:multiLevelType w:val="singleLevel"/>
    <w:tmpl w:val="04090011"/>
    <w:lvl w:ilvl="0">
      <w:start w:val="1"/>
      <w:numFmt w:val="decimal"/>
      <w:lvlText w:val="%1)"/>
      <w:lvlJc w:val="left"/>
      <w:pPr>
        <w:tabs>
          <w:tab w:val="num" w:pos="360"/>
        </w:tabs>
        <w:ind w:left="360" w:hanging="360"/>
      </w:pPr>
    </w:lvl>
  </w:abstractNum>
  <w:abstractNum w:abstractNumId="11" w15:restartNumberingAfterBreak="0">
    <w:nsid w:val="0CE84CE9"/>
    <w:multiLevelType w:val="singleLevel"/>
    <w:tmpl w:val="04090011"/>
    <w:lvl w:ilvl="0">
      <w:start w:val="1"/>
      <w:numFmt w:val="decimal"/>
      <w:lvlText w:val="%1)"/>
      <w:lvlJc w:val="left"/>
      <w:pPr>
        <w:tabs>
          <w:tab w:val="num" w:pos="360"/>
        </w:tabs>
        <w:ind w:left="360" w:hanging="360"/>
      </w:pPr>
    </w:lvl>
  </w:abstractNum>
  <w:abstractNum w:abstractNumId="12" w15:restartNumberingAfterBreak="0">
    <w:nsid w:val="21DE7D14"/>
    <w:multiLevelType w:val="hybridMultilevel"/>
    <w:tmpl w:val="B2FE5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BC27D3"/>
    <w:multiLevelType w:val="hybridMultilevel"/>
    <w:tmpl w:val="117C3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E13A25"/>
    <w:multiLevelType w:val="hybridMultilevel"/>
    <w:tmpl w:val="A6D4C6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6F50E4"/>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571B6AC0"/>
    <w:multiLevelType w:val="hybridMultilevel"/>
    <w:tmpl w:val="3F4815A6"/>
    <w:lvl w:ilvl="0" w:tplc="B8C02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F474D1"/>
    <w:multiLevelType w:val="hybridMultilevel"/>
    <w:tmpl w:val="89EE0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9D4D6C"/>
    <w:multiLevelType w:val="hybridMultilevel"/>
    <w:tmpl w:val="B6F42B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2C0837"/>
    <w:multiLevelType w:val="hybridMultilevel"/>
    <w:tmpl w:val="1CDEB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6155AE"/>
    <w:multiLevelType w:val="hybridMultilevel"/>
    <w:tmpl w:val="2950313C"/>
    <w:lvl w:ilvl="0" w:tplc="50426BF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20"/>
  </w:num>
  <w:num w:numId="16">
    <w:abstractNumId w:val="13"/>
  </w:num>
  <w:num w:numId="17">
    <w:abstractNumId w:val="12"/>
  </w:num>
  <w:num w:numId="18">
    <w:abstractNumId w:val="14"/>
  </w:num>
  <w:num w:numId="19">
    <w:abstractNumId w:val="16"/>
  </w:num>
  <w:num w:numId="20">
    <w:abstractNumId w:val="1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028"/>
    <w:rsid w:val="0000217E"/>
    <w:rsid w:val="00013B85"/>
    <w:rsid w:val="00013CF7"/>
    <w:rsid w:val="00015A42"/>
    <w:rsid w:val="00017020"/>
    <w:rsid w:val="000208B7"/>
    <w:rsid w:val="0002259C"/>
    <w:rsid w:val="00025A5F"/>
    <w:rsid w:val="000277F8"/>
    <w:rsid w:val="00027B49"/>
    <w:rsid w:val="00030115"/>
    <w:rsid w:val="00031FAE"/>
    <w:rsid w:val="00034AF9"/>
    <w:rsid w:val="0003563F"/>
    <w:rsid w:val="00042EF7"/>
    <w:rsid w:val="000436D0"/>
    <w:rsid w:val="00046DA4"/>
    <w:rsid w:val="00047851"/>
    <w:rsid w:val="00057E30"/>
    <w:rsid w:val="0006153D"/>
    <w:rsid w:val="00062D28"/>
    <w:rsid w:val="00062F8E"/>
    <w:rsid w:val="00072CE2"/>
    <w:rsid w:val="0007311B"/>
    <w:rsid w:val="00076635"/>
    <w:rsid w:val="00083421"/>
    <w:rsid w:val="00083F82"/>
    <w:rsid w:val="00084889"/>
    <w:rsid w:val="00090FDE"/>
    <w:rsid w:val="00093099"/>
    <w:rsid w:val="000A0179"/>
    <w:rsid w:val="000A67A1"/>
    <w:rsid w:val="000B1F53"/>
    <w:rsid w:val="000B4B2A"/>
    <w:rsid w:val="000B65C4"/>
    <w:rsid w:val="000C26EF"/>
    <w:rsid w:val="000D0F51"/>
    <w:rsid w:val="000D71D4"/>
    <w:rsid w:val="000E0D7D"/>
    <w:rsid w:val="000E25DF"/>
    <w:rsid w:val="000E3EA3"/>
    <w:rsid w:val="000F1F7D"/>
    <w:rsid w:val="000F6BDA"/>
    <w:rsid w:val="00100F34"/>
    <w:rsid w:val="00114ED8"/>
    <w:rsid w:val="0012197C"/>
    <w:rsid w:val="00122135"/>
    <w:rsid w:val="00131564"/>
    <w:rsid w:val="00133BBD"/>
    <w:rsid w:val="00133E58"/>
    <w:rsid w:val="0013667B"/>
    <w:rsid w:val="00136DF9"/>
    <w:rsid w:val="00141385"/>
    <w:rsid w:val="001468B6"/>
    <w:rsid w:val="001515BA"/>
    <w:rsid w:val="00151FB1"/>
    <w:rsid w:val="001532C7"/>
    <w:rsid w:val="00153BFD"/>
    <w:rsid w:val="00154660"/>
    <w:rsid w:val="00154E30"/>
    <w:rsid w:val="00156947"/>
    <w:rsid w:val="0016519C"/>
    <w:rsid w:val="00166F3F"/>
    <w:rsid w:val="001734DD"/>
    <w:rsid w:val="00175D59"/>
    <w:rsid w:val="00180708"/>
    <w:rsid w:val="0018273B"/>
    <w:rsid w:val="0018277D"/>
    <w:rsid w:val="0018390C"/>
    <w:rsid w:val="00186FFE"/>
    <w:rsid w:val="00190D99"/>
    <w:rsid w:val="0019103A"/>
    <w:rsid w:val="001924D7"/>
    <w:rsid w:val="00196335"/>
    <w:rsid w:val="00196F14"/>
    <w:rsid w:val="001A0AB6"/>
    <w:rsid w:val="001B02C3"/>
    <w:rsid w:val="001B2FF4"/>
    <w:rsid w:val="001B3DB7"/>
    <w:rsid w:val="001B7643"/>
    <w:rsid w:val="001D178F"/>
    <w:rsid w:val="001D6B3C"/>
    <w:rsid w:val="001E018B"/>
    <w:rsid w:val="001E1B15"/>
    <w:rsid w:val="001E7F1D"/>
    <w:rsid w:val="001F3EFC"/>
    <w:rsid w:val="001F4F16"/>
    <w:rsid w:val="001F5A53"/>
    <w:rsid w:val="002018F3"/>
    <w:rsid w:val="00202D67"/>
    <w:rsid w:val="002041F6"/>
    <w:rsid w:val="00210E02"/>
    <w:rsid w:val="00212DA5"/>
    <w:rsid w:val="002149C2"/>
    <w:rsid w:val="00215049"/>
    <w:rsid w:val="00217636"/>
    <w:rsid w:val="0021769B"/>
    <w:rsid w:val="002419F5"/>
    <w:rsid w:val="00245122"/>
    <w:rsid w:val="00252DD5"/>
    <w:rsid w:val="00255460"/>
    <w:rsid w:val="00262622"/>
    <w:rsid w:val="00267D44"/>
    <w:rsid w:val="00270FB1"/>
    <w:rsid w:val="00274C74"/>
    <w:rsid w:val="00283286"/>
    <w:rsid w:val="00283313"/>
    <w:rsid w:val="0028763A"/>
    <w:rsid w:val="00290BBA"/>
    <w:rsid w:val="00291045"/>
    <w:rsid w:val="002B2D95"/>
    <w:rsid w:val="002B4846"/>
    <w:rsid w:val="002B638F"/>
    <w:rsid w:val="002B7FA5"/>
    <w:rsid w:val="002C19B0"/>
    <w:rsid w:val="002C431C"/>
    <w:rsid w:val="002D227F"/>
    <w:rsid w:val="002E2F72"/>
    <w:rsid w:val="002E555E"/>
    <w:rsid w:val="002E7133"/>
    <w:rsid w:val="002E7A05"/>
    <w:rsid w:val="002F42E1"/>
    <w:rsid w:val="003008E9"/>
    <w:rsid w:val="003038FD"/>
    <w:rsid w:val="00304911"/>
    <w:rsid w:val="003055FB"/>
    <w:rsid w:val="00312BEA"/>
    <w:rsid w:val="00314FAB"/>
    <w:rsid w:val="003151FA"/>
    <w:rsid w:val="00315288"/>
    <w:rsid w:val="00316D43"/>
    <w:rsid w:val="00316F39"/>
    <w:rsid w:val="00323ACC"/>
    <w:rsid w:val="003256B8"/>
    <w:rsid w:val="00350BD0"/>
    <w:rsid w:val="003512B7"/>
    <w:rsid w:val="00361344"/>
    <w:rsid w:val="00361F59"/>
    <w:rsid w:val="00365503"/>
    <w:rsid w:val="0036718E"/>
    <w:rsid w:val="003701E3"/>
    <w:rsid w:val="003710E2"/>
    <w:rsid w:val="003753A9"/>
    <w:rsid w:val="0037566E"/>
    <w:rsid w:val="00375FDA"/>
    <w:rsid w:val="0038147E"/>
    <w:rsid w:val="00386E83"/>
    <w:rsid w:val="00386F49"/>
    <w:rsid w:val="0038795B"/>
    <w:rsid w:val="00391BAA"/>
    <w:rsid w:val="003A3B5B"/>
    <w:rsid w:val="003A650B"/>
    <w:rsid w:val="003B40DD"/>
    <w:rsid w:val="003D293F"/>
    <w:rsid w:val="003D6773"/>
    <w:rsid w:val="003F1BCA"/>
    <w:rsid w:val="003F79DE"/>
    <w:rsid w:val="003F7B8C"/>
    <w:rsid w:val="004018F5"/>
    <w:rsid w:val="0041026D"/>
    <w:rsid w:val="00412190"/>
    <w:rsid w:val="00421775"/>
    <w:rsid w:val="0042183E"/>
    <w:rsid w:val="00425367"/>
    <w:rsid w:val="00433C08"/>
    <w:rsid w:val="0043782F"/>
    <w:rsid w:val="00443281"/>
    <w:rsid w:val="00446246"/>
    <w:rsid w:val="00451725"/>
    <w:rsid w:val="004612EA"/>
    <w:rsid w:val="004622DE"/>
    <w:rsid w:val="00467190"/>
    <w:rsid w:val="004701BD"/>
    <w:rsid w:val="00471F66"/>
    <w:rsid w:val="00473985"/>
    <w:rsid w:val="0047485B"/>
    <w:rsid w:val="0047793F"/>
    <w:rsid w:val="004913E9"/>
    <w:rsid w:val="00491BF4"/>
    <w:rsid w:val="00491D86"/>
    <w:rsid w:val="0049717F"/>
    <w:rsid w:val="004A431F"/>
    <w:rsid w:val="004A6FE9"/>
    <w:rsid w:val="004B040E"/>
    <w:rsid w:val="004C0150"/>
    <w:rsid w:val="004C223B"/>
    <w:rsid w:val="004C2C0A"/>
    <w:rsid w:val="004D0028"/>
    <w:rsid w:val="004D1CF7"/>
    <w:rsid w:val="004E098D"/>
    <w:rsid w:val="004E5773"/>
    <w:rsid w:val="004E5789"/>
    <w:rsid w:val="004F6321"/>
    <w:rsid w:val="004F6548"/>
    <w:rsid w:val="004F6B69"/>
    <w:rsid w:val="00500379"/>
    <w:rsid w:val="00500FB3"/>
    <w:rsid w:val="0050353F"/>
    <w:rsid w:val="005101E3"/>
    <w:rsid w:val="00510C1E"/>
    <w:rsid w:val="00513BBE"/>
    <w:rsid w:val="00515E95"/>
    <w:rsid w:val="0052165F"/>
    <w:rsid w:val="00521C38"/>
    <w:rsid w:val="00522806"/>
    <w:rsid w:val="00534617"/>
    <w:rsid w:val="00541FF3"/>
    <w:rsid w:val="00547B83"/>
    <w:rsid w:val="0055190C"/>
    <w:rsid w:val="005548E5"/>
    <w:rsid w:val="00556F6B"/>
    <w:rsid w:val="00566F14"/>
    <w:rsid w:val="00572FBC"/>
    <w:rsid w:val="005748E8"/>
    <w:rsid w:val="00581735"/>
    <w:rsid w:val="00582FF5"/>
    <w:rsid w:val="005832D3"/>
    <w:rsid w:val="00585C9E"/>
    <w:rsid w:val="00591060"/>
    <w:rsid w:val="00593272"/>
    <w:rsid w:val="00595512"/>
    <w:rsid w:val="005A2BA7"/>
    <w:rsid w:val="005A5C0C"/>
    <w:rsid w:val="005A7F20"/>
    <w:rsid w:val="005B3BAB"/>
    <w:rsid w:val="005B40B9"/>
    <w:rsid w:val="005B4106"/>
    <w:rsid w:val="005C3349"/>
    <w:rsid w:val="005D1E1B"/>
    <w:rsid w:val="005E5E4E"/>
    <w:rsid w:val="005F4288"/>
    <w:rsid w:val="005F46C7"/>
    <w:rsid w:val="005F5D74"/>
    <w:rsid w:val="005F70CF"/>
    <w:rsid w:val="00600002"/>
    <w:rsid w:val="00601D86"/>
    <w:rsid w:val="00604366"/>
    <w:rsid w:val="00604567"/>
    <w:rsid w:val="006051C3"/>
    <w:rsid w:val="006076DC"/>
    <w:rsid w:val="00613453"/>
    <w:rsid w:val="00615303"/>
    <w:rsid w:val="006160FB"/>
    <w:rsid w:val="0061766A"/>
    <w:rsid w:val="006242F6"/>
    <w:rsid w:val="00625CB9"/>
    <w:rsid w:val="00631D18"/>
    <w:rsid w:val="00642FF1"/>
    <w:rsid w:val="00650DF1"/>
    <w:rsid w:val="00651782"/>
    <w:rsid w:val="006552C6"/>
    <w:rsid w:val="006571F2"/>
    <w:rsid w:val="00663986"/>
    <w:rsid w:val="00664D7E"/>
    <w:rsid w:val="00673B5B"/>
    <w:rsid w:val="0067423F"/>
    <w:rsid w:val="00676575"/>
    <w:rsid w:val="00676979"/>
    <w:rsid w:val="0068292F"/>
    <w:rsid w:val="006A66CA"/>
    <w:rsid w:val="006A7897"/>
    <w:rsid w:val="006B252D"/>
    <w:rsid w:val="006B6C0B"/>
    <w:rsid w:val="006C1405"/>
    <w:rsid w:val="006C4DE5"/>
    <w:rsid w:val="006D09AA"/>
    <w:rsid w:val="006D1A27"/>
    <w:rsid w:val="006D4491"/>
    <w:rsid w:val="006D49BB"/>
    <w:rsid w:val="006D5F5A"/>
    <w:rsid w:val="006E002C"/>
    <w:rsid w:val="006E301E"/>
    <w:rsid w:val="006F2E5C"/>
    <w:rsid w:val="00701829"/>
    <w:rsid w:val="00704164"/>
    <w:rsid w:val="00710A28"/>
    <w:rsid w:val="00711587"/>
    <w:rsid w:val="0071171A"/>
    <w:rsid w:val="00716D5F"/>
    <w:rsid w:val="00720B66"/>
    <w:rsid w:val="00724C9D"/>
    <w:rsid w:val="0072637F"/>
    <w:rsid w:val="007276EF"/>
    <w:rsid w:val="0073106C"/>
    <w:rsid w:val="007379A2"/>
    <w:rsid w:val="00747D0C"/>
    <w:rsid w:val="00757E14"/>
    <w:rsid w:val="00760E5D"/>
    <w:rsid w:val="00762C7E"/>
    <w:rsid w:val="0076670E"/>
    <w:rsid w:val="00771B24"/>
    <w:rsid w:val="00774329"/>
    <w:rsid w:val="00775E1F"/>
    <w:rsid w:val="00784C3D"/>
    <w:rsid w:val="00786870"/>
    <w:rsid w:val="007878AA"/>
    <w:rsid w:val="00792A36"/>
    <w:rsid w:val="00793AB8"/>
    <w:rsid w:val="0079503F"/>
    <w:rsid w:val="007A5239"/>
    <w:rsid w:val="007A562B"/>
    <w:rsid w:val="007A596C"/>
    <w:rsid w:val="007B3ACA"/>
    <w:rsid w:val="007C662B"/>
    <w:rsid w:val="007D23A8"/>
    <w:rsid w:val="007D267C"/>
    <w:rsid w:val="007D5004"/>
    <w:rsid w:val="007D529D"/>
    <w:rsid w:val="007D6B4E"/>
    <w:rsid w:val="007D7298"/>
    <w:rsid w:val="007D739F"/>
    <w:rsid w:val="007D7535"/>
    <w:rsid w:val="007E23C7"/>
    <w:rsid w:val="007E3508"/>
    <w:rsid w:val="007E3CB7"/>
    <w:rsid w:val="007E4080"/>
    <w:rsid w:val="007E4B75"/>
    <w:rsid w:val="007E5119"/>
    <w:rsid w:val="007F4E56"/>
    <w:rsid w:val="00801E8C"/>
    <w:rsid w:val="008023AB"/>
    <w:rsid w:val="00803135"/>
    <w:rsid w:val="008040F9"/>
    <w:rsid w:val="008109CC"/>
    <w:rsid w:val="00814EAE"/>
    <w:rsid w:val="008212D2"/>
    <w:rsid w:val="00824885"/>
    <w:rsid w:val="0083202F"/>
    <w:rsid w:val="008329D6"/>
    <w:rsid w:val="00833E6E"/>
    <w:rsid w:val="0084003A"/>
    <w:rsid w:val="008410F7"/>
    <w:rsid w:val="0086269A"/>
    <w:rsid w:val="0086513F"/>
    <w:rsid w:val="00880058"/>
    <w:rsid w:val="0088463D"/>
    <w:rsid w:val="0088793F"/>
    <w:rsid w:val="00887990"/>
    <w:rsid w:val="00892CF5"/>
    <w:rsid w:val="008A0F9B"/>
    <w:rsid w:val="008A2E3A"/>
    <w:rsid w:val="008A2F12"/>
    <w:rsid w:val="008B0AF0"/>
    <w:rsid w:val="008C6CED"/>
    <w:rsid w:val="008D5D59"/>
    <w:rsid w:val="008D6635"/>
    <w:rsid w:val="008E60F8"/>
    <w:rsid w:val="00902E0D"/>
    <w:rsid w:val="009122B5"/>
    <w:rsid w:val="0091645D"/>
    <w:rsid w:val="00921B36"/>
    <w:rsid w:val="009241BC"/>
    <w:rsid w:val="009466DC"/>
    <w:rsid w:val="00947DFF"/>
    <w:rsid w:val="00972D91"/>
    <w:rsid w:val="009805ED"/>
    <w:rsid w:val="00980610"/>
    <w:rsid w:val="009879A3"/>
    <w:rsid w:val="00994CAA"/>
    <w:rsid w:val="00995F52"/>
    <w:rsid w:val="009B1073"/>
    <w:rsid w:val="009D3896"/>
    <w:rsid w:val="009D4C13"/>
    <w:rsid w:val="009D52BF"/>
    <w:rsid w:val="009E2ED8"/>
    <w:rsid w:val="009F63D0"/>
    <w:rsid w:val="009F7D03"/>
    <w:rsid w:val="00A01EA4"/>
    <w:rsid w:val="00A126FA"/>
    <w:rsid w:val="00A16C8C"/>
    <w:rsid w:val="00A171FC"/>
    <w:rsid w:val="00A229C4"/>
    <w:rsid w:val="00A26266"/>
    <w:rsid w:val="00A271CA"/>
    <w:rsid w:val="00A3110B"/>
    <w:rsid w:val="00A35A19"/>
    <w:rsid w:val="00A41E07"/>
    <w:rsid w:val="00A43C04"/>
    <w:rsid w:val="00A46AE0"/>
    <w:rsid w:val="00A4724F"/>
    <w:rsid w:val="00A56C7A"/>
    <w:rsid w:val="00A63A2B"/>
    <w:rsid w:val="00A66E6F"/>
    <w:rsid w:val="00A77611"/>
    <w:rsid w:val="00A80E6F"/>
    <w:rsid w:val="00A901CB"/>
    <w:rsid w:val="00A90FE4"/>
    <w:rsid w:val="00A91805"/>
    <w:rsid w:val="00A9395C"/>
    <w:rsid w:val="00AA1C23"/>
    <w:rsid w:val="00AA775D"/>
    <w:rsid w:val="00AA7D54"/>
    <w:rsid w:val="00AB573E"/>
    <w:rsid w:val="00AC0D3C"/>
    <w:rsid w:val="00AC35C1"/>
    <w:rsid w:val="00AC47A0"/>
    <w:rsid w:val="00AC5A3B"/>
    <w:rsid w:val="00AC6B43"/>
    <w:rsid w:val="00AD125D"/>
    <w:rsid w:val="00AD2136"/>
    <w:rsid w:val="00AD55DA"/>
    <w:rsid w:val="00AE0AF9"/>
    <w:rsid w:val="00AE1103"/>
    <w:rsid w:val="00AE1CF2"/>
    <w:rsid w:val="00AE4BC0"/>
    <w:rsid w:val="00AE7DD6"/>
    <w:rsid w:val="00AE7E21"/>
    <w:rsid w:val="00AF2DAF"/>
    <w:rsid w:val="00AF2F8A"/>
    <w:rsid w:val="00B03B4E"/>
    <w:rsid w:val="00B06DCD"/>
    <w:rsid w:val="00B10105"/>
    <w:rsid w:val="00B14AB8"/>
    <w:rsid w:val="00B30453"/>
    <w:rsid w:val="00B31685"/>
    <w:rsid w:val="00B32548"/>
    <w:rsid w:val="00B42120"/>
    <w:rsid w:val="00B45FB0"/>
    <w:rsid w:val="00B516E5"/>
    <w:rsid w:val="00B60072"/>
    <w:rsid w:val="00B60307"/>
    <w:rsid w:val="00B60B04"/>
    <w:rsid w:val="00B63406"/>
    <w:rsid w:val="00B64BB5"/>
    <w:rsid w:val="00B7052B"/>
    <w:rsid w:val="00B719B1"/>
    <w:rsid w:val="00B8102E"/>
    <w:rsid w:val="00B866B6"/>
    <w:rsid w:val="00B87299"/>
    <w:rsid w:val="00B901E7"/>
    <w:rsid w:val="00B967C4"/>
    <w:rsid w:val="00B96895"/>
    <w:rsid w:val="00BA7474"/>
    <w:rsid w:val="00BB4E5D"/>
    <w:rsid w:val="00BB7D2E"/>
    <w:rsid w:val="00BC5DB5"/>
    <w:rsid w:val="00BD3958"/>
    <w:rsid w:val="00BE1FCB"/>
    <w:rsid w:val="00BE4191"/>
    <w:rsid w:val="00BE4DD3"/>
    <w:rsid w:val="00BE73A4"/>
    <w:rsid w:val="00BF1C06"/>
    <w:rsid w:val="00C02CF2"/>
    <w:rsid w:val="00C060FF"/>
    <w:rsid w:val="00C10AFB"/>
    <w:rsid w:val="00C2278F"/>
    <w:rsid w:val="00C23813"/>
    <w:rsid w:val="00C2620F"/>
    <w:rsid w:val="00C26E24"/>
    <w:rsid w:val="00C3007A"/>
    <w:rsid w:val="00C3703D"/>
    <w:rsid w:val="00C501FA"/>
    <w:rsid w:val="00C63B97"/>
    <w:rsid w:val="00C67973"/>
    <w:rsid w:val="00C709DA"/>
    <w:rsid w:val="00C77B82"/>
    <w:rsid w:val="00C862CB"/>
    <w:rsid w:val="00CA5AE1"/>
    <w:rsid w:val="00CB31AA"/>
    <w:rsid w:val="00CC0299"/>
    <w:rsid w:val="00CC485E"/>
    <w:rsid w:val="00CC4929"/>
    <w:rsid w:val="00CD00C2"/>
    <w:rsid w:val="00CD0711"/>
    <w:rsid w:val="00CD0916"/>
    <w:rsid w:val="00CD52F6"/>
    <w:rsid w:val="00CD5E02"/>
    <w:rsid w:val="00CE2062"/>
    <w:rsid w:val="00CF1141"/>
    <w:rsid w:val="00CF31B2"/>
    <w:rsid w:val="00CF3799"/>
    <w:rsid w:val="00CF6FE0"/>
    <w:rsid w:val="00D00504"/>
    <w:rsid w:val="00D05F29"/>
    <w:rsid w:val="00D2620C"/>
    <w:rsid w:val="00D27101"/>
    <w:rsid w:val="00D311FC"/>
    <w:rsid w:val="00D3433F"/>
    <w:rsid w:val="00D35393"/>
    <w:rsid w:val="00D35CEA"/>
    <w:rsid w:val="00D37319"/>
    <w:rsid w:val="00D430CB"/>
    <w:rsid w:val="00D50BC1"/>
    <w:rsid w:val="00D670A7"/>
    <w:rsid w:val="00D70BFE"/>
    <w:rsid w:val="00D74E9F"/>
    <w:rsid w:val="00D75028"/>
    <w:rsid w:val="00D806F2"/>
    <w:rsid w:val="00D807A2"/>
    <w:rsid w:val="00D837EF"/>
    <w:rsid w:val="00D926A0"/>
    <w:rsid w:val="00D930D5"/>
    <w:rsid w:val="00D9366A"/>
    <w:rsid w:val="00DA1B86"/>
    <w:rsid w:val="00DA1FD5"/>
    <w:rsid w:val="00DA26F4"/>
    <w:rsid w:val="00DA4502"/>
    <w:rsid w:val="00DA63CE"/>
    <w:rsid w:val="00DA7307"/>
    <w:rsid w:val="00DA7603"/>
    <w:rsid w:val="00DA7E41"/>
    <w:rsid w:val="00DB1078"/>
    <w:rsid w:val="00DB6A3A"/>
    <w:rsid w:val="00DB6F76"/>
    <w:rsid w:val="00DB7E3E"/>
    <w:rsid w:val="00DC1BB6"/>
    <w:rsid w:val="00DD2831"/>
    <w:rsid w:val="00DD51D4"/>
    <w:rsid w:val="00DE1052"/>
    <w:rsid w:val="00DF240F"/>
    <w:rsid w:val="00DF3BFA"/>
    <w:rsid w:val="00DF6D25"/>
    <w:rsid w:val="00DF6F95"/>
    <w:rsid w:val="00E00278"/>
    <w:rsid w:val="00E016D2"/>
    <w:rsid w:val="00E04E78"/>
    <w:rsid w:val="00E231BF"/>
    <w:rsid w:val="00E3378E"/>
    <w:rsid w:val="00E429A1"/>
    <w:rsid w:val="00E47A16"/>
    <w:rsid w:val="00E50C20"/>
    <w:rsid w:val="00E53E13"/>
    <w:rsid w:val="00E55F62"/>
    <w:rsid w:val="00E607B6"/>
    <w:rsid w:val="00E61BAB"/>
    <w:rsid w:val="00E65BCA"/>
    <w:rsid w:val="00E66A54"/>
    <w:rsid w:val="00E73B44"/>
    <w:rsid w:val="00E75D94"/>
    <w:rsid w:val="00E835D3"/>
    <w:rsid w:val="00E84675"/>
    <w:rsid w:val="00E85CAA"/>
    <w:rsid w:val="00E940EB"/>
    <w:rsid w:val="00E958D7"/>
    <w:rsid w:val="00E96A06"/>
    <w:rsid w:val="00EA07C2"/>
    <w:rsid w:val="00EA0C54"/>
    <w:rsid w:val="00EA507C"/>
    <w:rsid w:val="00EA593A"/>
    <w:rsid w:val="00EB1FAA"/>
    <w:rsid w:val="00EC034A"/>
    <w:rsid w:val="00EC5B4A"/>
    <w:rsid w:val="00EC7B48"/>
    <w:rsid w:val="00ED0713"/>
    <w:rsid w:val="00ED2968"/>
    <w:rsid w:val="00ED66C1"/>
    <w:rsid w:val="00EE6366"/>
    <w:rsid w:val="00EE6F6F"/>
    <w:rsid w:val="00EF6651"/>
    <w:rsid w:val="00F07670"/>
    <w:rsid w:val="00F14A2B"/>
    <w:rsid w:val="00F17D54"/>
    <w:rsid w:val="00F214F5"/>
    <w:rsid w:val="00F22F66"/>
    <w:rsid w:val="00F23988"/>
    <w:rsid w:val="00F31467"/>
    <w:rsid w:val="00F36A60"/>
    <w:rsid w:val="00F4673F"/>
    <w:rsid w:val="00F50818"/>
    <w:rsid w:val="00F537D1"/>
    <w:rsid w:val="00F57F73"/>
    <w:rsid w:val="00F613AF"/>
    <w:rsid w:val="00F61B9C"/>
    <w:rsid w:val="00F677F0"/>
    <w:rsid w:val="00F82ED6"/>
    <w:rsid w:val="00F83BE8"/>
    <w:rsid w:val="00F84946"/>
    <w:rsid w:val="00F9075A"/>
    <w:rsid w:val="00F91060"/>
    <w:rsid w:val="00FA081B"/>
    <w:rsid w:val="00FA699C"/>
    <w:rsid w:val="00FB0588"/>
    <w:rsid w:val="00FC323F"/>
    <w:rsid w:val="00FC5376"/>
    <w:rsid w:val="00FD4508"/>
    <w:rsid w:val="00FD47B7"/>
    <w:rsid w:val="00FD4FE9"/>
    <w:rsid w:val="00FD5BD7"/>
    <w:rsid w:val="00FE076C"/>
    <w:rsid w:val="00FE1329"/>
    <w:rsid w:val="00FF0B1C"/>
    <w:rsid w:val="00FF4136"/>
    <w:rsid w:val="00FF5CA7"/>
    <w:rsid w:val="1AC68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888709"/>
  <w15:chartTrackingRefBased/>
  <w15:docId w15:val="{C48D198E-EA36-460C-9040-E217F6775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toc 1" w:uiPriority="39"/>
    <w:lsdException w:name="toc 2" w:uiPriority="39"/>
    <w:lsdException w:name="toc 3" w:uiPriority="39"/>
    <w:lsdException w:name="footer" w:uiPriority="99"/>
    <w:lsdException w:name="Hyperlink" w:uiPriority="99"/>
    <w:lsdException w:name="Normal (Web)" w:uiPriority="99"/>
    <w:lsdException w:name="HTML Sample" w:semiHidden="1" w:unhideWhenUsed="1"/>
    <w:lsdException w:name="HTML Typewriter"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DF9"/>
    <w:pPr>
      <w:contextualSpacing/>
    </w:pPr>
    <w:rPr>
      <w:sz w:val="24"/>
    </w:rPr>
  </w:style>
  <w:style w:type="paragraph" w:styleId="Heading1">
    <w:name w:val="heading 1"/>
    <w:basedOn w:val="Normal"/>
    <w:next w:val="Normal"/>
    <w:link w:val="Heading1Char"/>
    <w:uiPriority w:val="9"/>
    <w:qFormat/>
    <w:rsid w:val="00CF3799"/>
    <w:pPr>
      <w:keepNext/>
      <w:spacing w:before="600" w:after="360"/>
      <w:outlineLvl w:val="0"/>
    </w:pPr>
    <w:rPr>
      <w:rFonts w:asciiTheme="minorHAnsi" w:hAnsiTheme="minorHAnsi"/>
      <w:b/>
      <w:kern w:val="28"/>
      <w:sz w:val="36"/>
    </w:rPr>
  </w:style>
  <w:style w:type="paragraph" w:styleId="Heading2">
    <w:name w:val="heading 2"/>
    <w:basedOn w:val="Normal"/>
    <w:next w:val="Normal"/>
    <w:link w:val="Heading2Char"/>
    <w:qFormat/>
    <w:rsid w:val="00245122"/>
    <w:pPr>
      <w:keepNext/>
      <w:spacing w:before="600" w:after="360"/>
      <w:outlineLvl w:val="1"/>
    </w:pPr>
    <w:rPr>
      <w:rFonts w:asciiTheme="minorHAnsi" w:hAnsiTheme="minorHAnsi"/>
      <w:b/>
      <w:sz w:val="28"/>
    </w:rPr>
  </w:style>
  <w:style w:type="paragraph" w:styleId="Heading3">
    <w:name w:val="heading 3"/>
    <w:basedOn w:val="Normal"/>
    <w:next w:val="Normal"/>
    <w:pPr>
      <w:keepNext/>
      <w:spacing w:before="120" w:after="120"/>
      <w:outlineLvl w:val="2"/>
    </w:pPr>
    <w:rPr>
      <w:i/>
    </w:rPr>
  </w:style>
  <w:style w:type="paragraph" w:styleId="Heading4">
    <w:name w:val="heading 4"/>
    <w:basedOn w:val="Normal"/>
    <w:next w:val="Normal"/>
    <w:pPr>
      <w:keepNext/>
      <w:spacing w:after="120"/>
      <w:outlineLvl w:val="3"/>
    </w:pPr>
    <w:rPr>
      <w:u w:val="single"/>
    </w:rPr>
  </w:style>
  <w:style w:type="paragraph" w:styleId="Heading5">
    <w:name w:val="heading 5"/>
    <w:basedOn w:val="Normal"/>
    <w:next w:val="Normal"/>
    <w:pPr>
      <w:spacing w:before="240" w:after="60"/>
      <w:outlineLvl w:val="4"/>
    </w:pPr>
    <w:rPr>
      <w:sz w:val="22"/>
    </w:rPr>
  </w:style>
  <w:style w:type="paragraph" w:styleId="Heading6">
    <w:name w:val="heading 6"/>
    <w:basedOn w:val="Normal"/>
    <w:next w:val="Normal"/>
    <w:pPr>
      <w:spacing w:before="240" w:after="60"/>
      <w:outlineLvl w:val="5"/>
    </w:pPr>
    <w:rPr>
      <w:i/>
      <w:sz w:val="22"/>
    </w:rPr>
  </w:style>
  <w:style w:type="paragraph" w:styleId="Heading7">
    <w:name w:val="heading 7"/>
    <w:basedOn w:val="Normal"/>
    <w:next w:val="Normal"/>
    <w:pPr>
      <w:spacing w:before="240" w:after="60"/>
      <w:outlineLvl w:val="6"/>
    </w:pPr>
    <w:rPr>
      <w:rFonts w:ascii="Arial" w:hAnsi="Arial"/>
    </w:rPr>
  </w:style>
  <w:style w:type="paragraph" w:styleId="Heading8">
    <w:name w:val="heading 8"/>
    <w:basedOn w:val="Normal"/>
    <w:next w:val="Normal"/>
    <w:pPr>
      <w:spacing w:before="240" w:after="60"/>
      <w:outlineLvl w:val="7"/>
    </w:pPr>
    <w:rPr>
      <w:rFonts w:ascii="Arial" w:hAnsi="Arial"/>
      <w:i/>
    </w:rPr>
  </w:style>
  <w:style w:type="paragraph" w:styleId="Heading9">
    <w:name w:val="heading 9"/>
    <w:basedOn w:val="Normal"/>
    <w:next w:val="Normal"/>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pPr>
      <w:ind w:left="360" w:right="360" w:firstLine="18"/>
    </w:pPr>
  </w:style>
  <w:style w:type="paragraph" w:styleId="PlainText">
    <w:name w:val="Plain Text"/>
    <w:basedOn w:val="Normal"/>
    <w:link w:val="PlainTextChar"/>
  </w:style>
  <w:style w:type="paragraph" w:styleId="BodyText">
    <w:name w:val="Body Text"/>
    <w:basedOn w:val="Normal"/>
    <w:pPr>
      <w:spacing w:after="120"/>
    </w:pPr>
  </w:style>
  <w:style w:type="character" w:styleId="CommentReference">
    <w:name w:val="annotation reference"/>
    <w:semiHidden/>
    <w:rPr>
      <w:sz w:val="16"/>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semiHidden/>
  </w:style>
  <w:style w:type="character" w:styleId="FootnoteReference">
    <w:name w:val="footnote reference"/>
    <w:semiHidden/>
    <w:rPr>
      <w:vertAlign w:val="superscript"/>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rPr>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rsid w:val="00F23988"/>
    <w:pPr>
      <w:spacing w:before="120" w:after="360"/>
    </w:pPr>
    <w:rPr>
      <w:sz w:val="20"/>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4"/>
      </w:numPr>
    </w:pPr>
  </w:style>
  <w:style w:type="paragraph" w:styleId="ListBullet2">
    <w:name w:val="List Bullet 2"/>
    <w:basedOn w:val="Normal"/>
    <w:autoRedefine/>
    <w:pPr>
      <w:numPr>
        <w:numId w:val="5"/>
      </w:numPr>
    </w:pPr>
  </w:style>
  <w:style w:type="paragraph" w:styleId="ListBullet3">
    <w:name w:val="List Bullet 3"/>
    <w:basedOn w:val="Normal"/>
    <w:autoRedefine/>
    <w:pPr>
      <w:numPr>
        <w:numId w:val="6"/>
      </w:numPr>
    </w:pPr>
  </w:style>
  <w:style w:type="paragraph" w:styleId="ListBullet4">
    <w:name w:val="List Bullet 4"/>
    <w:basedOn w:val="Normal"/>
    <w:autoRedefine/>
    <w:pPr>
      <w:numPr>
        <w:numId w:val="7"/>
      </w:numPr>
    </w:pPr>
  </w:style>
  <w:style w:type="paragraph" w:styleId="ListBullet5">
    <w:name w:val="List Bullet 5"/>
    <w:basedOn w:val="Normal"/>
    <w:autoRedefine/>
    <w:pPr>
      <w:numPr>
        <w:numId w:val="8"/>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9"/>
      </w:numPr>
    </w:pPr>
  </w:style>
  <w:style w:type="paragraph" w:styleId="ListNumber2">
    <w:name w:val="List Number 2"/>
    <w:basedOn w:val="Normal"/>
    <w:pPr>
      <w:numPr>
        <w:numId w:val="10"/>
      </w:numPr>
    </w:pPr>
  </w:style>
  <w:style w:type="paragraph" w:styleId="ListNumber3">
    <w:name w:val="List Number 3"/>
    <w:basedOn w:val="Normal"/>
    <w:pPr>
      <w:numPr>
        <w:numId w:val="11"/>
      </w:numPr>
    </w:pPr>
  </w:style>
  <w:style w:type="paragraph" w:styleId="ListNumber4">
    <w:name w:val="List Number 4"/>
    <w:basedOn w:val="Normal"/>
    <w:pPr>
      <w:numPr>
        <w:numId w:val="12"/>
      </w:numPr>
    </w:pPr>
  </w:style>
  <w:style w:type="paragraph" w:styleId="ListNumber5">
    <w:name w:val="List Number 5"/>
    <w:basedOn w:val="Normal"/>
    <w:pPr>
      <w:numPr>
        <w:numId w:val="13"/>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pPr>
      <w:spacing w:after="60"/>
      <w:jc w:val="center"/>
      <w:outlineLvl w:val="1"/>
    </w:pPr>
    <w:rPr>
      <w:rFonts w:ascii="Arial" w:hAnsi="Aria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uiPriority w:val="39"/>
    <w:rsid w:val="00B06DCD"/>
    <w:pPr>
      <w:tabs>
        <w:tab w:val="right" w:leader="dot" w:pos="9592"/>
      </w:tabs>
      <w:contextualSpacing w:val="0"/>
    </w:pPr>
  </w:style>
  <w:style w:type="paragraph" w:styleId="TOC2">
    <w:name w:val="toc 2"/>
    <w:basedOn w:val="Normal"/>
    <w:next w:val="Normal"/>
    <w:autoRedefine/>
    <w:uiPriority w:val="39"/>
    <w:rsid w:val="00B06DCD"/>
    <w:pPr>
      <w:tabs>
        <w:tab w:val="right" w:leader="dot" w:pos="9592"/>
      </w:tabs>
      <w:spacing w:after="80"/>
      <w:ind w:left="72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alloonText">
    <w:name w:val="Balloon Text"/>
    <w:basedOn w:val="Normal"/>
    <w:semiHidden/>
    <w:rsid w:val="00D75028"/>
    <w:rPr>
      <w:rFonts w:ascii="Tahoma" w:hAnsi="Tahoma" w:cs="Tahoma"/>
      <w:sz w:val="16"/>
      <w:szCs w:val="16"/>
    </w:rPr>
  </w:style>
  <w:style w:type="paragraph" w:styleId="CommentSubject">
    <w:name w:val="annotation subject"/>
    <w:basedOn w:val="CommentText"/>
    <w:next w:val="CommentText"/>
    <w:semiHidden/>
    <w:rsid w:val="001A0AB6"/>
    <w:rPr>
      <w:b/>
      <w:bCs/>
    </w:rPr>
  </w:style>
  <w:style w:type="character" w:styleId="Hyperlink">
    <w:name w:val="Hyperlink"/>
    <w:uiPriority w:val="99"/>
    <w:rsid w:val="00316F39"/>
    <w:rPr>
      <w:color w:val="0000FF"/>
      <w:u w:val="single"/>
    </w:rPr>
  </w:style>
  <w:style w:type="paragraph" w:styleId="NormalWeb">
    <w:name w:val="Normal (Web)"/>
    <w:basedOn w:val="Normal"/>
    <w:uiPriority w:val="99"/>
    <w:unhideWhenUsed/>
    <w:rsid w:val="00283313"/>
    <w:pPr>
      <w:spacing w:before="100" w:beforeAutospacing="1" w:after="100" w:afterAutospacing="1"/>
    </w:pPr>
    <w:rPr>
      <w:szCs w:val="24"/>
    </w:rPr>
  </w:style>
  <w:style w:type="character" w:styleId="Strong">
    <w:name w:val="Strong"/>
    <w:rsid w:val="005D1E1B"/>
    <w:rPr>
      <w:b/>
      <w:bCs/>
    </w:rPr>
  </w:style>
  <w:style w:type="paragraph" w:customStyle="1" w:styleId="Headings">
    <w:name w:val="Headings"/>
    <w:basedOn w:val="Heading1"/>
    <w:next w:val="NormalWeb"/>
    <w:link w:val="HeadingsChar"/>
    <w:qFormat/>
    <w:rsid w:val="00B03B4E"/>
    <w:pPr>
      <w:spacing w:before="720" w:after="480"/>
    </w:pPr>
    <w:rPr>
      <w:rFonts w:ascii="Calibri" w:hAnsi="Calibri"/>
      <w:sz w:val="40"/>
    </w:rPr>
  </w:style>
  <w:style w:type="paragraph" w:customStyle="1" w:styleId="Subheading">
    <w:name w:val="Subheading"/>
    <w:basedOn w:val="Normal"/>
    <w:link w:val="SubheadingChar"/>
    <w:qFormat/>
    <w:rsid w:val="00B60B04"/>
    <w:pPr>
      <w:keepNext/>
      <w:tabs>
        <w:tab w:val="left" w:pos="720"/>
        <w:tab w:val="left" w:pos="5040"/>
      </w:tabs>
      <w:spacing w:before="360" w:after="120" w:line="276" w:lineRule="auto"/>
    </w:pPr>
    <w:rPr>
      <w:rFonts w:ascii="Calibri" w:hAnsi="Calibri"/>
      <w:b/>
      <w:szCs w:val="24"/>
    </w:rPr>
  </w:style>
  <w:style w:type="character" w:customStyle="1" w:styleId="HeadingsChar">
    <w:name w:val="Headings Char"/>
    <w:link w:val="Headings"/>
    <w:rsid w:val="00B03B4E"/>
    <w:rPr>
      <w:rFonts w:ascii="Calibri" w:hAnsi="Calibri"/>
      <w:b/>
      <w:kern w:val="28"/>
      <w:sz w:val="40"/>
    </w:rPr>
  </w:style>
  <w:style w:type="paragraph" w:styleId="TOCHeading">
    <w:name w:val="TOC Heading"/>
    <w:basedOn w:val="Heading1"/>
    <w:next w:val="Normal"/>
    <w:uiPriority w:val="39"/>
    <w:unhideWhenUsed/>
    <w:qFormat/>
    <w:rsid w:val="00C67973"/>
    <w:pPr>
      <w:keepLines/>
      <w:spacing w:after="0" w:line="259" w:lineRule="auto"/>
      <w:outlineLvl w:val="9"/>
    </w:pPr>
    <w:rPr>
      <w:rFonts w:ascii="Calibri Light" w:hAnsi="Calibri Light"/>
      <w:kern w:val="0"/>
      <w:szCs w:val="32"/>
    </w:rPr>
  </w:style>
  <w:style w:type="character" w:customStyle="1" w:styleId="SubheadingChar">
    <w:name w:val="Subheading Char"/>
    <w:link w:val="Subheading"/>
    <w:rsid w:val="00B60B04"/>
    <w:rPr>
      <w:rFonts w:ascii="Calibri" w:hAnsi="Calibri"/>
      <w:b/>
      <w:sz w:val="24"/>
      <w:szCs w:val="24"/>
    </w:rPr>
  </w:style>
  <w:style w:type="table" w:styleId="TableGrid">
    <w:name w:val="Table Grid"/>
    <w:basedOn w:val="TableNormal"/>
    <w:rsid w:val="00793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Heading1"/>
    <w:qFormat/>
    <w:rsid w:val="00B03B4E"/>
    <w:pPr>
      <w:spacing w:before="360" w:after="120"/>
    </w:pPr>
    <w:rPr>
      <w:rFonts w:ascii="Times New Roman" w:hAnsi="Times New Roman"/>
      <w:b w:val="0"/>
      <w:sz w:val="28"/>
    </w:rPr>
  </w:style>
  <w:style w:type="paragraph" w:customStyle="1" w:styleId="Body">
    <w:name w:val="Body"/>
    <w:basedOn w:val="PlainText"/>
    <w:qFormat/>
    <w:rsid w:val="00CF3799"/>
    <w:pPr>
      <w:tabs>
        <w:tab w:val="left" w:pos="720"/>
        <w:tab w:val="left" w:pos="5760"/>
      </w:tabs>
      <w:spacing w:line="276" w:lineRule="auto"/>
      <w:ind w:firstLine="720"/>
    </w:pPr>
  </w:style>
  <w:style w:type="paragraph" w:customStyle="1" w:styleId="CaptionText">
    <w:name w:val="Caption Text"/>
    <w:basedOn w:val="Caption"/>
    <w:qFormat/>
    <w:rsid w:val="0050353F"/>
  </w:style>
  <w:style w:type="paragraph" w:customStyle="1" w:styleId="TableHeading">
    <w:name w:val="Table Heading"/>
    <w:basedOn w:val="Normal"/>
    <w:qFormat/>
    <w:rsid w:val="00FC5376"/>
    <w:pPr>
      <w:keepNext/>
      <w:spacing w:before="240" w:after="120"/>
    </w:pPr>
  </w:style>
  <w:style w:type="character" w:customStyle="1" w:styleId="Heading1Char">
    <w:name w:val="Heading 1 Char"/>
    <w:link w:val="Heading1"/>
    <w:uiPriority w:val="9"/>
    <w:rsid w:val="00631D18"/>
    <w:rPr>
      <w:rFonts w:asciiTheme="minorHAnsi" w:hAnsiTheme="minorHAnsi"/>
      <w:b/>
      <w:kern w:val="28"/>
      <w:sz w:val="36"/>
    </w:rPr>
  </w:style>
  <w:style w:type="paragraph" w:styleId="Bibliography">
    <w:name w:val="Bibliography"/>
    <w:basedOn w:val="Normal"/>
    <w:next w:val="Normal"/>
    <w:uiPriority w:val="37"/>
    <w:unhideWhenUsed/>
    <w:rsid w:val="00375FDA"/>
    <w:pPr>
      <w:spacing w:after="120"/>
    </w:pPr>
  </w:style>
  <w:style w:type="paragraph" w:styleId="ListParagraph">
    <w:name w:val="List Paragraph"/>
    <w:basedOn w:val="Normal"/>
    <w:uiPriority w:val="34"/>
    <w:rsid w:val="00136DF9"/>
    <w:pPr>
      <w:spacing w:after="120"/>
      <w:ind w:left="720"/>
    </w:pPr>
  </w:style>
  <w:style w:type="character" w:customStyle="1" w:styleId="PlainTextChar">
    <w:name w:val="Plain Text Char"/>
    <w:basedOn w:val="DefaultParagraphFont"/>
    <w:link w:val="PlainText"/>
    <w:rsid w:val="002B7FA5"/>
    <w:rPr>
      <w:sz w:val="24"/>
    </w:rPr>
  </w:style>
  <w:style w:type="character" w:customStyle="1" w:styleId="FooterChar">
    <w:name w:val="Footer Char"/>
    <w:basedOn w:val="DefaultParagraphFont"/>
    <w:link w:val="Footer"/>
    <w:uiPriority w:val="99"/>
    <w:rsid w:val="002B7FA5"/>
    <w:rPr>
      <w:sz w:val="24"/>
    </w:rPr>
  </w:style>
  <w:style w:type="paragraph" w:customStyle="1" w:styleId="Bodytextafteranequation">
    <w:name w:val="Body text after an equation"/>
    <w:basedOn w:val="Body"/>
    <w:qFormat/>
    <w:rsid w:val="008A0F9B"/>
    <w:pPr>
      <w:ind w:firstLine="0"/>
    </w:pPr>
    <w:rPr>
      <w:rFonts w:eastAsia="Palatino Linotype"/>
    </w:rPr>
  </w:style>
  <w:style w:type="character" w:customStyle="1" w:styleId="Heading2Char">
    <w:name w:val="Heading 2 Char"/>
    <w:basedOn w:val="DefaultParagraphFont"/>
    <w:link w:val="Heading2"/>
    <w:rsid w:val="00AA7D54"/>
    <w:rPr>
      <w:rFonts w:asciiTheme="minorHAnsi" w:hAnsiTheme="minorHAnsi"/>
      <w:b/>
      <w:sz w:val="28"/>
    </w:rPr>
  </w:style>
  <w:style w:type="character" w:styleId="PlaceholderText">
    <w:name w:val="Placeholder Text"/>
    <w:basedOn w:val="DefaultParagraphFont"/>
    <w:uiPriority w:val="99"/>
    <w:semiHidden/>
    <w:rsid w:val="002018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1914">
      <w:bodyDiv w:val="1"/>
      <w:marLeft w:val="0"/>
      <w:marRight w:val="0"/>
      <w:marTop w:val="0"/>
      <w:marBottom w:val="0"/>
      <w:divBdr>
        <w:top w:val="none" w:sz="0" w:space="0" w:color="auto"/>
        <w:left w:val="none" w:sz="0" w:space="0" w:color="auto"/>
        <w:bottom w:val="none" w:sz="0" w:space="0" w:color="auto"/>
        <w:right w:val="none" w:sz="0" w:space="0" w:color="auto"/>
      </w:divBdr>
    </w:div>
    <w:div w:id="6105677">
      <w:bodyDiv w:val="1"/>
      <w:marLeft w:val="0"/>
      <w:marRight w:val="0"/>
      <w:marTop w:val="0"/>
      <w:marBottom w:val="0"/>
      <w:divBdr>
        <w:top w:val="none" w:sz="0" w:space="0" w:color="auto"/>
        <w:left w:val="none" w:sz="0" w:space="0" w:color="auto"/>
        <w:bottom w:val="none" w:sz="0" w:space="0" w:color="auto"/>
        <w:right w:val="none" w:sz="0" w:space="0" w:color="auto"/>
      </w:divBdr>
    </w:div>
    <w:div w:id="6754083">
      <w:bodyDiv w:val="1"/>
      <w:marLeft w:val="0"/>
      <w:marRight w:val="0"/>
      <w:marTop w:val="0"/>
      <w:marBottom w:val="0"/>
      <w:divBdr>
        <w:top w:val="none" w:sz="0" w:space="0" w:color="auto"/>
        <w:left w:val="none" w:sz="0" w:space="0" w:color="auto"/>
        <w:bottom w:val="none" w:sz="0" w:space="0" w:color="auto"/>
        <w:right w:val="none" w:sz="0" w:space="0" w:color="auto"/>
      </w:divBdr>
    </w:div>
    <w:div w:id="11299226">
      <w:bodyDiv w:val="1"/>
      <w:marLeft w:val="0"/>
      <w:marRight w:val="0"/>
      <w:marTop w:val="0"/>
      <w:marBottom w:val="0"/>
      <w:divBdr>
        <w:top w:val="none" w:sz="0" w:space="0" w:color="auto"/>
        <w:left w:val="none" w:sz="0" w:space="0" w:color="auto"/>
        <w:bottom w:val="none" w:sz="0" w:space="0" w:color="auto"/>
        <w:right w:val="none" w:sz="0" w:space="0" w:color="auto"/>
      </w:divBdr>
    </w:div>
    <w:div w:id="12541531">
      <w:bodyDiv w:val="1"/>
      <w:marLeft w:val="0"/>
      <w:marRight w:val="0"/>
      <w:marTop w:val="0"/>
      <w:marBottom w:val="0"/>
      <w:divBdr>
        <w:top w:val="none" w:sz="0" w:space="0" w:color="auto"/>
        <w:left w:val="none" w:sz="0" w:space="0" w:color="auto"/>
        <w:bottom w:val="none" w:sz="0" w:space="0" w:color="auto"/>
        <w:right w:val="none" w:sz="0" w:space="0" w:color="auto"/>
      </w:divBdr>
    </w:div>
    <w:div w:id="14045705">
      <w:bodyDiv w:val="1"/>
      <w:marLeft w:val="0"/>
      <w:marRight w:val="0"/>
      <w:marTop w:val="0"/>
      <w:marBottom w:val="0"/>
      <w:divBdr>
        <w:top w:val="none" w:sz="0" w:space="0" w:color="auto"/>
        <w:left w:val="none" w:sz="0" w:space="0" w:color="auto"/>
        <w:bottom w:val="none" w:sz="0" w:space="0" w:color="auto"/>
        <w:right w:val="none" w:sz="0" w:space="0" w:color="auto"/>
      </w:divBdr>
    </w:div>
    <w:div w:id="15618207">
      <w:bodyDiv w:val="1"/>
      <w:marLeft w:val="0"/>
      <w:marRight w:val="0"/>
      <w:marTop w:val="0"/>
      <w:marBottom w:val="0"/>
      <w:divBdr>
        <w:top w:val="none" w:sz="0" w:space="0" w:color="auto"/>
        <w:left w:val="none" w:sz="0" w:space="0" w:color="auto"/>
        <w:bottom w:val="none" w:sz="0" w:space="0" w:color="auto"/>
        <w:right w:val="none" w:sz="0" w:space="0" w:color="auto"/>
      </w:divBdr>
    </w:div>
    <w:div w:id="15886339">
      <w:bodyDiv w:val="1"/>
      <w:marLeft w:val="0"/>
      <w:marRight w:val="0"/>
      <w:marTop w:val="0"/>
      <w:marBottom w:val="0"/>
      <w:divBdr>
        <w:top w:val="none" w:sz="0" w:space="0" w:color="auto"/>
        <w:left w:val="none" w:sz="0" w:space="0" w:color="auto"/>
        <w:bottom w:val="none" w:sz="0" w:space="0" w:color="auto"/>
        <w:right w:val="none" w:sz="0" w:space="0" w:color="auto"/>
      </w:divBdr>
    </w:div>
    <w:div w:id="16544964">
      <w:bodyDiv w:val="1"/>
      <w:marLeft w:val="0"/>
      <w:marRight w:val="0"/>
      <w:marTop w:val="0"/>
      <w:marBottom w:val="0"/>
      <w:divBdr>
        <w:top w:val="none" w:sz="0" w:space="0" w:color="auto"/>
        <w:left w:val="none" w:sz="0" w:space="0" w:color="auto"/>
        <w:bottom w:val="none" w:sz="0" w:space="0" w:color="auto"/>
        <w:right w:val="none" w:sz="0" w:space="0" w:color="auto"/>
      </w:divBdr>
    </w:div>
    <w:div w:id="24411773">
      <w:bodyDiv w:val="1"/>
      <w:marLeft w:val="0"/>
      <w:marRight w:val="0"/>
      <w:marTop w:val="0"/>
      <w:marBottom w:val="0"/>
      <w:divBdr>
        <w:top w:val="none" w:sz="0" w:space="0" w:color="auto"/>
        <w:left w:val="none" w:sz="0" w:space="0" w:color="auto"/>
        <w:bottom w:val="none" w:sz="0" w:space="0" w:color="auto"/>
        <w:right w:val="none" w:sz="0" w:space="0" w:color="auto"/>
      </w:divBdr>
    </w:div>
    <w:div w:id="35013496">
      <w:bodyDiv w:val="1"/>
      <w:marLeft w:val="0"/>
      <w:marRight w:val="0"/>
      <w:marTop w:val="0"/>
      <w:marBottom w:val="0"/>
      <w:divBdr>
        <w:top w:val="none" w:sz="0" w:space="0" w:color="auto"/>
        <w:left w:val="none" w:sz="0" w:space="0" w:color="auto"/>
        <w:bottom w:val="none" w:sz="0" w:space="0" w:color="auto"/>
        <w:right w:val="none" w:sz="0" w:space="0" w:color="auto"/>
      </w:divBdr>
    </w:div>
    <w:div w:id="41685249">
      <w:bodyDiv w:val="1"/>
      <w:marLeft w:val="0"/>
      <w:marRight w:val="0"/>
      <w:marTop w:val="0"/>
      <w:marBottom w:val="0"/>
      <w:divBdr>
        <w:top w:val="none" w:sz="0" w:space="0" w:color="auto"/>
        <w:left w:val="none" w:sz="0" w:space="0" w:color="auto"/>
        <w:bottom w:val="none" w:sz="0" w:space="0" w:color="auto"/>
        <w:right w:val="none" w:sz="0" w:space="0" w:color="auto"/>
      </w:divBdr>
    </w:div>
    <w:div w:id="42026035">
      <w:bodyDiv w:val="1"/>
      <w:marLeft w:val="0"/>
      <w:marRight w:val="0"/>
      <w:marTop w:val="0"/>
      <w:marBottom w:val="0"/>
      <w:divBdr>
        <w:top w:val="none" w:sz="0" w:space="0" w:color="auto"/>
        <w:left w:val="none" w:sz="0" w:space="0" w:color="auto"/>
        <w:bottom w:val="none" w:sz="0" w:space="0" w:color="auto"/>
        <w:right w:val="none" w:sz="0" w:space="0" w:color="auto"/>
      </w:divBdr>
    </w:div>
    <w:div w:id="44916944">
      <w:bodyDiv w:val="1"/>
      <w:marLeft w:val="0"/>
      <w:marRight w:val="0"/>
      <w:marTop w:val="0"/>
      <w:marBottom w:val="0"/>
      <w:divBdr>
        <w:top w:val="none" w:sz="0" w:space="0" w:color="auto"/>
        <w:left w:val="none" w:sz="0" w:space="0" w:color="auto"/>
        <w:bottom w:val="none" w:sz="0" w:space="0" w:color="auto"/>
        <w:right w:val="none" w:sz="0" w:space="0" w:color="auto"/>
      </w:divBdr>
    </w:div>
    <w:div w:id="46733404">
      <w:bodyDiv w:val="1"/>
      <w:marLeft w:val="0"/>
      <w:marRight w:val="0"/>
      <w:marTop w:val="0"/>
      <w:marBottom w:val="0"/>
      <w:divBdr>
        <w:top w:val="none" w:sz="0" w:space="0" w:color="auto"/>
        <w:left w:val="none" w:sz="0" w:space="0" w:color="auto"/>
        <w:bottom w:val="none" w:sz="0" w:space="0" w:color="auto"/>
        <w:right w:val="none" w:sz="0" w:space="0" w:color="auto"/>
      </w:divBdr>
    </w:div>
    <w:div w:id="55979345">
      <w:bodyDiv w:val="1"/>
      <w:marLeft w:val="0"/>
      <w:marRight w:val="0"/>
      <w:marTop w:val="0"/>
      <w:marBottom w:val="0"/>
      <w:divBdr>
        <w:top w:val="none" w:sz="0" w:space="0" w:color="auto"/>
        <w:left w:val="none" w:sz="0" w:space="0" w:color="auto"/>
        <w:bottom w:val="none" w:sz="0" w:space="0" w:color="auto"/>
        <w:right w:val="none" w:sz="0" w:space="0" w:color="auto"/>
      </w:divBdr>
    </w:div>
    <w:div w:id="58216204">
      <w:bodyDiv w:val="1"/>
      <w:marLeft w:val="0"/>
      <w:marRight w:val="0"/>
      <w:marTop w:val="0"/>
      <w:marBottom w:val="0"/>
      <w:divBdr>
        <w:top w:val="none" w:sz="0" w:space="0" w:color="auto"/>
        <w:left w:val="none" w:sz="0" w:space="0" w:color="auto"/>
        <w:bottom w:val="none" w:sz="0" w:space="0" w:color="auto"/>
        <w:right w:val="none" w:sz="0" w:space="0" w:color="auto"/>
      </w:divBdr>
    </w:div>
    <w:div w:id="64306612">
      <w:bodyDiv w:val="1"/>
      <w:marLeft w:val="0"/>
      <w:marRight w:val="0"/>
      <w:marTop w:val="0"/>
      <w:marBottom w:val="0"/>
      <w:divBdr>
        <w:top w:val="none" w:sz="0" w:space="0" w:color="auto"/>
        <w:left w:val="none" w:sz="0" w:space="0" w:color="auto"/>
        <w:bottom w:val="none" w:sz="0" w:space="0" w:color="auto"/>
        <w:right w:val="none" w:sz="0" w:space="0" w:color="auto"/>
      </w:divBdr>
    </w:div>
    <w:div w:id="66925805">
      <w:bodyDiv w:val="1"/>
      <w:marLeft w:val="0"/>
      <w:marRight w:val="0"/>
      <w:marTop w:val="0"/>
      <w:marBottom w:val="0"/>
      <w:divBdr>
        <w:top w:val="none" w:sz="0" w:space="0" w:color="auto"/>
        <w:left w:val="none" w:sz="0" w:space="0" w:color="auto"/>
        <w:bottom w:val="none" w:sz="0" w:space="0" w:color="auto"/>
        <w:right w:val="none" w:sz="0" w:space="0" w:color="auto"/>
      </w:divBdr>
    </w:div>
    <w:div w:id="78253806">
      <w:bodyDiv w:val="1"/>
      <w:marLeft w:val="0"/>
      <w:marRight w:val="0"/>
      <w:marTop w:val="0"/>
      <w:marBottom w:val="0"/>
      <w:divBdr>
        <w:top w:val="none" w:sz="0" w:space="0" w:color="auto"/>
        <w:left w:val="none" w:sz="0" w:space="0" w:color="auto"/>
        <w:bottom w:val="none" w:sz="0" w:space="0" w:color="auto"/>
        <w:right w:val="none" w:sz="0" w:space="0" w:color="auto"/>
      </w:divBdr>
    </w:div>
    <w:div w:id="78914637">
      <w:bodyDiv w:val="1"/>
      <w:marLeft w:val="0"/>
      <w:marRight w:val="0"/>
      <w:marTop w:val="0"/>
      <w:marBottom w:val="0"/>
      <w:divBdr>
        <w:top w:val="none" w:sz="0" w:space="0" w:color="auto"/>
        <w:left w:val="none" w:sz="0" w:space="0" w:color="auto"/>
        <w:bottom w:val="none" w:sz="0" w:space="0" w:color="auto"/>
        <w:right w:val="none" w:sz="0" w:space="0" w:color="auto"/>
      </w:divBdr>
    </w:div>
    <w:div w:id="81924861">
      <w:bodyDiv w:val="1"/>
      <w:marLeft w:val="0"/>
      <w:marRight w:val="0"/>
      <w:marTop w:val="0"/>
      <w:marBottom w:val="0"/>
      <w:divBdr>
        <w:top w:val="none" w:sz="0" w:space="0" w:color="auto"/>
        <w:left w:val="none" w:sz="0" w:space="0" w:color="auto"/>
        <w:bottom w:val="none" w:sz="0" w:space="0" w:color="auto"/>
        <w:right w:val="none" w:sz="0" w:space="0" w:color="auto"/>
      </w:divBdr>
    </w:div>
    <w:div w:id="83259023">
      <w:bodyDiv w:val="1"/>
      <w:marLeft w:val="0"/>
      <w:marRight w:val="0"/>
      <w:marTop w:val="0"/>
      <w:marBottom w:val="0"/>
      <w:divBdr>
        <w:top w:val="none" w:sz="0" w:space="0" w:color="auto"/>
        <w:left w:val="none" w:sz="0" w:space="0" w:color="auto"/>
        <w:bottom w:val="none" w:sz="0" w:space="0" w:color="auto"/>
        <w:right w:val="none" w:sz="0" w:space="0" w:color="auto"/>
      </w:divBdr>
    </w:div>
    <w:div w:id="101342178">
      <w:bodyDiv w:val="1"/>
      <w:marLeft w:val="0"/>
      <w:marRight w:val="0"/>
      <w:marTop w:val="0"/>
      <w:marBottom w:val="0"/>
      <w:divBdr>
        <w:top w:val="none" w:sz="0" w:space="0" w:color="auto"/>
        <w:left w:val="none" w:sz="0" w:space="0" w:color="auto"/>
        <w:bottom w:val="none" w:sz="0" w:space="0" w:color="auto"/>
        <w:right w:val="none" w:sz="0" w:space="0" w:color="auto"/>
      </w:divBdr>
    </w:div>
    <w:div w:id="105008498">
      <w:bodyDiv w:val="1"/>
      <w:marLeft w:val="0"/>
      <w:marRight w:val="0"/>
      <w:marTop w:val="0"/>
      <w:marBottom w:val="0"/>
      <w:divBdr>
        <w:top w:val="none" w:sz="0" w:space="0" w:color="auto"/>
        <w:left w:val="none" w:sz="0" w:space="0" w:color="auto"/>
        <w:bottom w:val="none" w:sz="0" w:space="0" w:color="auto"/>
        <w:right w:val="none" w:sz="0" w:space="0" w:color="auto"/>
      </w:divBdr>
    </w:div>
    <w:div w:id="105471926">
      <w:bodyDiv w:val="1"/>
      <w:marLeft w:val="0"/>
      <w:marRight w:val="0"/>
      <w:marTop w:val="0"/>
      <w:marBottom w:val="0"/>
      <w:divBdr>
        <w:top w:val="none" w:sz="0" w:space="0" w:color="auto"/>
        <w:left w:val="none" w:sz="0" w:space="0" w:color="auto"/>
        <w:bottom w:val="none" w:sz="0" w:space="0" w:color="auto"/>
        <w:right w:val="none" w:sz="0" w:space="0" w:color="auto"/>
      </w:divBdr>
    </w:div>
    <w:div w:id="126508553">
      <w:bodyDiv w:val="1"/>
      <w:marLeft w:val="0"/>
      <w:marRight w:val="0"/>
      <w:marTop w:val="0"/>
      <w:marBottom w:val="0"/>
      <w:divBdr>
        <w:top w:val="none" w:sz="0" w:space="0" w:color="auto"/>
        <w:left w:val="none" w:sz="0" w:space="0" w:color="auto"/>
        <w:bottom w:val="none" w:sz="0" w:space="0" w:color="auto"/>
        <w:right w:val="none" w:sz="0" w:space="0" w:color="auto"/>
      </w:divBdr>
    </w:div>
    <w:div w:id="150679198">
      <w:bodyDiv w:val="1"/>
      <w:marLeft w:val="0"/>
      <w:marRight w:val="0"/>
      <w:marTop w:val="0"/>
      <w:marBottom w:val="0"/>
      <w:divBdr>
        <w:top w:val="none" w:sz="0" w:space="0" w:color="auto"/>
        <w:left w:val="none" w:sz="0" w:space="0" w:color="auto"/>
        <w:bottom w:val="none" w:sz="0" w:space="0" w:color="auto"/>
        <w:right w:val="none" w:sz="0" w:space="0" w:color="auto"/>
      </w:divBdr>
    </w:div>
    <w:div w:id="160782897">
      <w:bodyDiv w:val="1"/>
      <w:marLeft w:val="0"/>
      <w:marRight w:val="0"/>
      <w:marTop w:val="0"/>
      <w:marBottom w:val="0"/>
      <w:divBdr>
        <w:top w:val="none" w:sz="0" w:space="0" w:color="auto"/>
        <w:left w:val="none" w:sz="0" w:space="0" w:color="auto"/>
        <w:bottom w:val="none" w:sz="0" w:space="0" w:color="auto"/>
        <w:right w:val="none" w:sz="0" w:space="0" w:color="auto"/>
      </w:divBdr>
    </w:div>
    <w:div w:id="163740261">
      <w:bodyDiv w:val="1"/>
      <w:marLeft w:val="0"/>
      <w:marRight w:val="0"/>
      <w:marTop w:val="0"/>
      <w:marBottom w:val="0"/>
      <w:divBdr>
        <w:top w:val="none" w:sz="0" w:space="0" w:color="auto"/>
        <w:left w:val="none" w:sz="0" w:space="0" w:color="auto"/>
        <w:bottom w:val="none" w:sz="0" w:space="0" w:color="auto"/>
        <w:right w:val="none" w:sz="0" w:space="0" w:color="auto"/>
      </w:divBdr>
    </w:div>
    <w:div w:id="165022444">
      <w:bodyDiv w:val="1"/>
      <w:marLeft w:val="0"/>
      <w:marRight w:val="0"/>
      <w:marTop w:val="0"/>
      <w:marBottom w:val="0"/>
      <w:divBdr>
        <w:top w:val="none" w:sz="0" w:space="0" w:color="auto"/>
        <w:left w:val="none" w:sz="0" w:space="0" w:color="auto"/>
        <w:bottom w:val="none" w:sz="0" w:space="0" w:color="auto"/>
        <w:right w:val="none" w:sz="0" w:space="0" w:color="auto"/>
      </w:divBdr>
    </w:div>
    <w:div w:id="170529150">
      <w:bodyDiv w:val="1"/>
      <w:marLeft w:val="0"/>
      <w:marRight w:val="0"/>
      <w:marTop w:val="0"/>
      <w:marBottom w:val="0"/>
      <w:divBdr>
        <w:top w:val="none" w:sz="0" w:space="0" w:color="auto"/>
        <w:left w:val="none" w:sz="0" w:space="0" w:color="auto"/>
        <w:bottom w:val="none" w:sz="0" w:space="0" w:color="auto"/>
        <w:right w:val="none" w:sz="0" w:space="0" w:color="auto"/>
      </w:divBdr>
    </w:div>
    <w:div w:id="179054653">
      <w:bodyDiv w:val="1"/>
      <w:marLeft w:val="0"/>
      <w:marRight w:val="0"/>
      <w:marTop w:val="0"/>
      <w:marBottom w:val="0"/>
      <w:divBdr>
        <w:top w:val="none" w:sz="0" w:space="0" w:color="auto"/>
        <w:left w:val="none" w:sz="0" w:space="0" w:color="auto"/>
        <w:bottom w:val="none" w:sz="0" w:space="0" w:color="auto"/>
        <w:right w:val="none" w:sz="0" w:space="0" w:color="auto"/>
      </w:divBdr>
    </w:div>
    <w:div w:id="182017328">
      <w:bodyDiv w:val="1"/>
      <w:marLeft w:val="0"/>
      <w:marRight w:val="0"/>
      <w:marTop w:val="0"/>
      <w:marBottom w:val="0"/>
      <w:divBdr>
        <w:top w:val="none" w:sz="0" w:space="0" w:color="auto"/>
        <w:left w:val="none" w:sz="0" w:space="0" w:color="auto"/>
        <w:bottom w:val="none" w:sz="0" w:space="0" w:color="auto"/>
        <w:right w:val="none" w:sz="0" w:space="0" w:color="auto"/>
      </w:divBdr>
    </w:div>
    <w:div w:id="183402097">
      <w:bodyDiv w:val="1"/>
      <w:marLeft w:val="0"/>
      <w:marRight w:val="0"/>
      <w:marTop w:val="0"/>
      <w:marBottom w:val="0"/>
      <w:divBdr>
        <w:top w:val="none" w:sz="0" w:space="0" w:color="auto"/>
        <w:left w:val="none" w:sz="0" w:space="0" w:color="auto"/>
        <w:bottom w:val="none" w:sz="0" w:space="0" w:color="auto"/>
        <w:right w:val="none" w:sz="0" w:space="0" w:color="auto"/>
      </w:divBdr>
    </w:div>
    <w:div w:id="183640394">
      <w:bodyDiv w:val="1"/>
      <w:marLeft w:val="0"/>
      <w:marRight w:val="0"/>
      <w:marTop w:val="0"/>
      <w:marBottom w:val="0"/>
      <w:divBdr>
        <w:top w:val="none" w:sz="0" w:space="0" w:color="auto"/>
        <w:left w:val="none" w:sz="0" w:space="0" w:color="auto"/>
        <w:bottom w:val="none" w:sz="0" w:space="0" w:color="auto"/>
        <w:right w:val="none" w:sz="0" w:space="0" w:color="auto"/>
      </w:divBdr>
    </w:div>
    <w:div w:id="190652826">
      <w:bodyDiv w:val="1"/>
      <w:marLeft w:val="0"/>
      <w:marRight w:val="0"/>
      <w:marTop w:val="0"/>
      <w:marBottom w:val="0"/>
      <w:divBdr>
        <w:top w:val="none" w:sz="0" w:space="0" w:color="auto"/>
        <w:left w:val="none" w:sz="0" w:space="0" w:color="auto"/>
        <w:bottom w:val="none" w:sz="0" w:space="0" w:color="auto"/>
        <w:right w:val="none" w:sz="0" w:space="0" w:color="auto"/>
      </w:divBdr>
    </w:div>
    <w:div w:id="202256339">
      <w:bodyDiv w:val="1"/>
      <w:marLeft w:val="0"/>
      <w:marRight w:val="0"/>
      <w:marTop w:val="0"/>
      <w:marBottom w:val="0"/>
      <w:divBdr>
        <w:top w:val="none" w:sz="0" w:space="0" w:color="auto"/>
        <w:left w:val="none" w:sz="0" w:space="0" w:color="auto"/>
        <w:bottom w:val="none" w:sz="0" w:space="0" w:color="auto"/>
        <w:right w:val="none" w:sz="0" w:space="0" w:color="auto"/>
      </w:divBdr>
    </w:div>
    <w:div w:id="207492641">
      <w:bodyDiv w:val="1"/>
      <w:marLeft w:val="0"/>
      <w:marRight w:val="0"/>
      <w:marTop w:val="0"/>
      <w:marBottom w:val="0"/>
      <w:divBdr>
        <w:top w:val="none" w:sz="0" w:space="0" w:color="auto"/>
        <w:left w:val="none" w:sz="0" w:space="0" w:color="auto"/>
        <w:bottom w:val="none" w:sz="0" w:space="0" w:color="auto"/>
        <w:right w:val="none" w:sz="0" w:space="0" w:color="auto"/>
      </w:divBdr>
    </w:div>
    <w:div w:id="225529038">
      <w:bodyDiv w:val="1"/>
      <w:marLeft w:val="0"/>
      <w:marRight w:val="0"/>
      <w:marTop w:val="0"/>
      <w:marBottom w:val="0"/>
      <w:divBdr>
        <w:top w:val="none" w:sz="0" w:space="0" w:color="auto"/>
        <w:left w:val="none" w:sz="0" w:space="0" w:color="auto"/>
        <w:bottom w:val="none" w:sz="0" w:space="0" w:color="auto"/>
        <w:right w:val="none" w:sz="0" w:space="0" w:color="auto"/>
      </w:divBdr>
    </w:div>
    <w:div w:id="241525507">
      <w:bodyDiv w:val="1"/>
      <w:marLeft w:val="0"/>
      <w:marRight w:val="0"/>
      <w:marTop w:val="0"/>
      <w:marBottom w:val="0"/>
      <w:divBdr>
        <w:top w:val="none" w:sz="0" w:space="0" w:color="auto"/>
        <w:left w:val="none" w:sz="0" w:space="0" w:color="auto"/>
        <w:bottom w:val="none" w:sz="0" w:space="0" w:color="auto"/>
        <w:right w:val="none" w:sz="0" w:space="0" w:color="auto"/>
      </w:divBdr>
    </w:div>
    <w:div w:id="251667731">
      <w:bodyDiv w:val="1"/>
      <w:marLeft w:val="0"/>
      <w:marRight w:val="0"/>
      <w:marTop w:val="0"/>
      <w:marBottom w:val="0"/>
      <w:divBdr>
        <w:top w:val="none" w:sz="0" w:space="0" w:color="auto"/>
        <w:left w:val="none" w:sz="0" w:space="0" w:color="auto"/>
        <w:bottom w:val="none" w:sz="0" w:space="0" w:color="auto"/>
        <w:right w:val="none" w:sz="0" w:space="0" w:color="auto"/>
      </w:divBdr>
    </w:div>
    <w:div w:id="253706244">
      <w:bodyDiv w:val="1"/>
      <w:marLeft w:val="0"/>
      <w:marRight w:val="0"/>
      <w:marTop w:val="0"/>
      <w:marBottom w:val="0"/>
      <w:divBdr>
        <w:top w:val="none" w:sz="0" w:space="0" w:color="auto"/>
        <w:left w:val="none" w:sz="0" w:space="0" w:color="auto"/>
        <w:bottom w:val="none" w:sz="0" w:space="0" w:color="auto"/>
        <w:right w:val="none" w:sz="0" w:space="0" w:color="auto"/>
      </w:divBdr>
    </w:div>
    <w:div w:id="254439141">
      <w:bodyDiv w:val="1"/>
      <w:marLeft w:val="0"/>
      <w:marRight w:val="0"/>
      <w:marTop w:val="0"/>
      <w:marBottom w:val="0"/>
      <w:divBdr>
        <w:top w:val="none" w:sz="0" w:space="0" w:color="auto"/>
        <w:left w:val="none" w:sz="0" w:space="0" w:color="auto"/>
        <w:bottom w:val="none" w:sz="0" w:space="0" w:color="auto"/>
        <w:right w:val="none" w:sz="0" w:space="0" w:color="auto"/>
      </w:divBdr>
    </w:div>
    <w:div w:id="271934977">
      <w:bodyDiv w:val="1"/>
      <w:marLeft w:val="0"/>
      <w:marRight w:val="0"/>
      <w:marTop w:val="0"/>
      <w:marBottom w:val="0"/>
      <w:divBdr>
        <w:top w:val="none" w:sz="0" w:space="0" w:color="auto"/>
        <w:left w:val="none" w:sz="0" w:space="0" w:color="auto"/>
        <w:bottom w:val="none" w:sz="0" w:space="0" w:color="auto"/>
        <w:right w:val="none" w:sz="0" w:space="0" w:color="auto"/>
      </w:divBdr>
    </w:div>
    <w:div w:id="279147060">
      <w:bodyDiv w:val="1"/>
      <w:marLeft w:val="0"/>
      <w:marRight w:val="0"/>
      <w:marTop w:val="0"/>
      <w:marBottom w:val="0"/>
      <w:divBdr>
        <w:top w:val="none" w:sz="0" w:space="0" w:color="auto"/>
        <w:left w:val="none" w:sz="0" w:space="0" w:color="auto"/>
        <w:bottom w:val="none" w:sz="0" w:space="0" w:color="auto"/>
        <w:right w:val="none" w:sz="0" w:space="0" w:color="auto"/>
      </w:divBdr>
    </w:div>
    <w:div w:id="287900564">
      <w:bodyDiv w:val="1"/>
      <w:marLeft w:val="0"/>
      <w:marRight w:val="0"/>
      <w:marTop w:val="0"/>
      <w:marBottom w:val="0"/>
      <w:divBdr>
        <w:top w:val="none" w:sz="0" w:space="0" w:color="auto"/>
        <w:left w:val="none" w:sz="0" w:space="0" w:color="auto"/>
        <w:bottom w:val="none" w:sz="0" w:space="0" w:color="auto"/>
        <w:right w:val="none" w:sz="0" w:space="0" w:color="auto"/>
      </w:divBdr>
    </w:div>
    <w:div w:id="303774299">
      <w:bodyDiv w:val="1"/>
      <w:marLeft w:val="0"/>
      <w:marRight w:val="0"/>
      <w:marTop w:val="0"/>
      <w:marBottom w:val="0"/>
      <w:divBdr>
        <w:top w:val="none" w:sz="0" w:space="0" w:color="auto"/>
        <w:left w:val="none" w:sz="0" w:space="0" w:color="auto"/>
        <w:bottom w:val="none" w:sz="0" w:space="0" w:color="auto"/>
        <w:right w:val="none" w:sz="0" w:space="0" w:color="auto"/>
      </w:divBdr>
    </w:div>
    <w:div w:id="313292179">
      <w:bodyDiv w:val="1"/>
      <w:marLeft w:val="0"/>
      <w:marRight w:val="0"/>
      <w:marTop w:val="0"/>
      <w:marBottom w:val="0"/>
      <w:divBdr>
        <w:top w:val="none" w:sz="0" w:space="0" w:color="auto"/>
        <w:left w:val="none" w:sz="0" w:space="0" w:color="auto"/>
        <w:bottom w:val="none" w:sz="0" w:space="0" w:color="auto"/>
        <w:right w:val="none" w:sz="0" w:space="0" w:color="auto"/>
      </w:divBdr>
    </w:div>
    <w:div w:id="313795721">
      <w:bodyDiv w:val="1"/>
      <w:marLeft w:val="0"/>
      <w:marRight w:val="0"/>
      <w:marTop w:val="0"/>
      <w:marBottom w:val="0"/>
      <w:divBdr>
        <w:top w:val="none" w:sz="0" w:space="0" w:color="auto"/>
        <w:left w:val="none" w:sz="0" w:space="0" w:color="auto"/>
        <w:bottom w:val="none" w:sz="0" w:space="0" w:color="auto"/>
        <w:right w:val="none" w:sz="0" w:space="0" w:color="auto"/>
      </w:divBdr>
    </w:div>
    <w:div w:id="333530766">
      <w:bodyDiv w:val="1"/>
      <w:marLeft w:val="0"/>
      <w:marRight w:val="0"/>
      <w:marTop w:val="0"/>
      <w:marBottom w:val="0"/>
      <w:divBdr>
        <w:top w:val="none" w:sz="0" w:space="0" w:color="auto"/>
        <w:left w:val="none" w:sz="0" w:space="0" w:color="auto"/>
        <w:bottom w:val="none" w:sz="0" w:space="0" w:color="auto"/>
        <w:right w:val="none" w:sz="0" w:space="0" w:color="auto"/>
      </w:divBdr>
    </w:div>
    <w:div w:id="333849425">
      <w:bodyDiv w:val="1"/>
      <w:marLeft w:val="0"/>
      <w:marRight w:val="0"/>
      <w:marTop w:val="0"/>
      <w:marBottom w:val="0"/>
      <w:divBdr>
        <w:top w:val="none" w:sz="0" w:space="0" w:color="auto"/>
        <w:left w:val="none" w:sz="0" w:space="0" w:color="auto"/>
        <w:bottom w:val="none" w:sz="0" w:space="0" w:color="auto"/>
        <w:right w:val="none" w:sz="0" w:space="0" w:color="auto"/>
      </w:divBdr>
    </w:div>
    <w:div w:id="343939550">
      <w:bodyDiv w:val="1"/>
      <w:marLeft w:val="0"/>
      <w:marRight w:val="0"/>
      <w:marTop w:val="0"/>
      <w:marBottom w:val="0"/>
      <w:divBdr>
        <w:top w:val="none" w:sz="0" w:space="0" w:color="auto"/>
        <w:left w:val="none" w:sz="0" w:space="0" w:color="auto"/>
        <w:bottom w:val="none" w:sz="0" w:space="0" w:color="auto"/>
        <w:right w:val="none" w:sz="0" w:space="0" w:color="auto"/>
      </w:divBdr>
    </w:div>
    <w:div w:id="352532100">
      <w:bodyDiv w:val="1"/>
      <w:marLeft w:val="0"/>
      <w:marRight w:val="0"/>
      <w:marTop w:val="0"/>
      <w:marBottom w:val="0"/>
      <w:divBdr>
        <w:top w:val="none" w:sz="0" w:space="0" w:color="auto"/>
        <w:left w:val="none" w:sz="0" w:space="0" w:color="auto"/>
        <w:bottom w:val="none" w:sz="0" w:space="0" w:color="auto"/>
        <w:right w:val="none" w:sz="0" w:space="0" w:color="auto"/>
      </w:divBdr>
    </w:div>
    <w:div w:id="364185670">
      <w:bodyDiv w:val="1"/>
      <w:marLeft w:val="0"/>
      <w:marRight w:val="0"/>
      <w:marTop w:val="0"/>
      <w:marBottom w:val="0"/>
      <w:divBdr>
        <w:top w:val="none" w:sz="0" w:space="0" w:color="auto"/>
        <w:left w:val="none" w:sz="0" w:space="0" w:color="auto"/>
        <w:bottom w:val="none" w:sz="0" w:space="0" w:color="auto"/>
        <w:right w:val="none" w:sz="0" w:space="0" w:color="auto"/>
      </w:divBdr>
    </w:div>
    <w:div w:id="364521392">
      <w:bodyDiv w:val="1"/>
      <w:marLeft w:val="0"/>
      <w:marRight w:val="0"/>
      <w:marTop w:val="0"/>
      <w:marBottom w:val="0"/>
      <w:divBdr>
        <w:top w:val="none" w:sz="0" w:space="0" w:color="auto"/>
        <w:left w:val="none" w:sz="0" w:space="0" w:color="auto"/>
        <w:bottom w:val="none" w:sz="0" w:space="0" w:color="auto"/>
        <w:right w:val="none" w:sz="0" w:space="0" w:color="auto"/>
      </w:divBdr>
    </w:div>
    <w:div w:id="392973773">
      <w:bodyDiv w:val="1"/>
      <w:marLeft w:val="0"/>
      <w:marRight w:val="0"/>
      <w:marTop w:val="0"/>
      <w:marBottom w:val="0"/>
      <w:divBdr>
        <w:top w:val="none" w:sz="0" w:space="0" w:color="auto"/>
        <w:left w:val="none" w:sz="0" w:space="0" w:color="auto"/>
        <w:bottom w:val="none" w:sz="0" w:space="0" w:color="auto"/>
        <w:right w:val="none" w:sz="0" w:space="0" w:color="auto"/>
      </w:divBdr>
    </w:div>
    <w:div w:id="408045119">
      <w:bodyDiv w:val="1"/>
      <w:marLeft w:val="0"/>
      <w:marRight w:val="0"/>
      <w:marTop w:val="0"/>
      <w:marBottom w:val="0"/>
      <w:divBdr>
        <w:top w:val="none" w:sz="0" w:space="0" w:color="auto"/>
        <w:left w:val="none" w:sz="0" w:space="0" w:color="auto"/>
        <w:bottom w:val="none" w:sz="0" w:space="0" w:color="auto"/>
        <w:right w:val="none" w:sz="0" w:space="0" w:color="auto"/>
      </w:divBdr>
    </w:div>
    <w:div w:id="419572110">
      <w:bodyDiv w:val="1"/>
      <w:marLeft w:val="0"/>
      <w:marRight w:val="0"/>
      <w:marTop w:val="0"/>
      <w:marBottom w:val="0"/>
      <w:divBdr>
        <w:top w:val="none" w:sz="0" w:space="0" w:color="auto"/>
        <w:left w:val="none" w:sz="0" w:space="0" w:color="auto"/>
        <w:bottom w:val="none" w:sz="0" w:space="0" w:color="auto"/>
        <w:right w:val="none" w:sz="0" w:space="0" w:color="auto"/>
      </w:divBdr>
    </w:div>
    <w:div w:id="422068712">
      <w:bodyDiv w:val="1"/>
      <w:marLeft w:val="0"/>
      <w:marRight w:val="0"/>
      <w:marTop w:val="0"/>
      <w:marBottom w:val="0"/>
      <w:divBdr>
        <w:top w:val="none" w:sz="0" w:space="0" w:color="auto"/>
        <w:left w:val="none" w:sz="0" w:space="0" w:color="auto"/>
        <w:bottom w:val="none" w:sz="0" w:space="0" w:color="auto"/>
        <w:right w:val="none" w:sz="0" w:space="0" w:color="auto"/>
      </w:divBdr>
    </w:div>
    <w:div w:id="431240554">
      <w:bodyDiv w:val="1"/>
      <w:marLeft w:val="0"/>
      <w:marRight w:val="0"/>
      <w:marTop w:val="0"/>
      <w:marBottom w:val="0"/>
      <w:divBdr>
        <w:top w:val="none" w:sz="0" w:space="0" w:color="auto"/>
        <w:left w:val="none" w:sz="0" w:space="0" w:color="auto"/>
        <w:bottom w:val="none" w:sz="0" w:space="0" w:color="auto"/>
        <w:right w:val="none" w:sz="0" w:space="0" w:color="auto"/>
      </w:divBdr>
    </w:div>
    <w:div w:id="432750884">
      <w:bodyDiv w:val="1"/>
      <w:marLeft w:val="0"/>
      <w:marRight w:val="0"/>
      <w:marTop w:val="0"/>
      <w:marBottom w:val="0"/>
      <w:divBdr>
        <w:top w:val="none" w:sz="0" w:space="0" w:color="auto"/>
        <w:left w:val="none" w:sz="0" w:space="0" w:color="auto"/>
        <w:bottom w:val="none" w:sz="0" w:space="0" w:color="auto"/>
        <w:right w:val="none" w:sz="0" w:space="0" w:color="auto"/>
      </w:divBdr>
    </w:div>
    <w:div w:id="433868117">
      <w:bodyDiv w:val="1"/>
      <w:marLeft w:val="0"/>
      <w:marRight w:val="0"/>
      <w:marTop w:val="0"/>
      <w:marBottom w:val="0"/>
      <w:divBdr>
        <w:top w:val="none" w:sz="0" w:space="0" w:color="auto"/>
        <w:left w:val="none" w:sz="0" w:space="0" w:color="auto"/>
        <w:bottom w:val="none" w:sz="0" w:space="0" w:color="auto"/>
        <w:right w:val="none" w:sz="0" w:space="0" w:color="auto"/>
      </w:divBdr>
    </w:div>
    <w:div w:id="435100512">
      <w:bodyDiv w:val="1"/>
      <w:marLeft w:val="0"/>
      <w:marRight w:val="0"/>
      <w:marTop w:val="0"/>
      <w:marBottom w:val="0"/>
      <w:divBdr>
        <w:top w:val="none" w:sz="0" w:space="0" w:color="auto"/>
        <w:left w:val="none" w:sz="0" w:space="0" w:color="auto"/>
        <w:bottom w:val="none" w:sz="0" w:space="0" w:color="auto"/>
        <w:right w:val="none" w:sz="0" w:space="0" w:color="auto"/>
      </w:divBdr>
    </w:div>
    <w:div w:id="436368347">
      <w:bodyDiv w:val="1"/>
      <w:marLeft w:val="0"/>
      <w:marRight w:val="0"/>
      <w:marTop w:val="0"/>
      <w:marBottom w:val="0"/>
      <w:divBdr>
        <w:top w:val="none" w:sz="0" w:space="0" w:color="auto"/>
        <w:left w:val="none" w:sz="0" w:space="0" w:color="auto"/>
        <w:bottom w:val="none" w:sz="0" w:space="0" w:color="auto"/>
        <w:right w:val="none" w:sz="0" w:space="0" w:color="auto"/>
      </w:divBdr>
    </w:div>
    <w:div w:id="439301083">
      <w:bodyDiv w:val="1"/>
      <w:marLeft w:val="0"/>
      <w:marRight w:val="0"/>
      <w:marTop w:val="0"/>
      <w:marBottom w:val="0"/>
      <w:divBdr>
        <w:top w:val="none" w:sz="0" w:space="0" w:color="auto"/>
        <w:left w:val="none" w:sz="0" w:space="0" w:color="auto"/>
        <w:bottom w:val="none" w:sz="0" w:space="0" w:color="auto"/>
        <w:right w:val="none" w:sz="0" w:space="0" w:color="auto"/>
      </w:divBdr>
    </w:div>
    <w:div w:id="444353917">
      <w:bodyDiv w:val="1"/>
      <w:marLeft w:val="0"/>
      <w:marRight w:val="0"/>
      <w:marTop w:val="0"/>
      <w:marBottom w:val="0"/>
      <w:divBdr>
        <w:top w:val="none" w:sz="0" w:space="0" w:color="auto"/>
        <w:left w:val="none" w:sz="0" w:space="0" w:color="auto"/>
        <w:bottom w:val="none" w:sz="0" w:space="0" w:color="auto"/>
        <w:right w:val="none" w:sz="0" w:space="0" w:color="auto"/>
      </w:divBdr>
    </w:div>
    <w:div w:id="474180717">
      <w:bodyDiv w:val="1"/>
      <w:marLeft w:val="0"/>
      <w:marRight w:val="0"/>
      <w:marTop w:val="0"/>
      <w:marBottom w:val="0"/>
      <w:divBdr>
        <w:top w:val="none" w:sz="0" w:space="0" w:color="auto"/>
        <w:left w:val="none" w:sz="0" w:space="0" w:color="auto"/>
        <w:bottom w:val="none" w:sz="0" w:space="0" w:color="auto"/>
        <w:right w:val="none" w:sz="0" w:space="0" w:color="auto"/>
      </w:divBdr>
    </w:div>
    <w:div w:id="483548226">
      <w:bodyDiv w:val="1"/>
      <w:marLeft w:val="0"/>
      <w:marRight w:val="0"/>
      <w:marTop w:val="0"/>
      <w:marBottom w:val="0"/>
      <w:divBdr>
        <w:top w:val="none" w:sz="0" w:space="0" w:color="auto"/>
        <w:left w:val="none" w:sz="0" w:space="0" w:color="auto"/>
        <w:bottom w:val="none" w:sz="0" w:space="0" w:color="auto"/>
        <w:right w:val="none" w:sz="0" w:space="0" w:color="auto"/>
      </w:divBdr>
    </w:div>
    <w:div w:id="491869940">
      <w:bodyDiv w:val="1"/>
      <w:marLeft w:val="0"/>
      <w:marRight w:val="0"/>
      <w:marTop w:val="0"/>
      <w:marBottom w:val="0"/>
      <w:divBdr>
        <w:top w:val="none" w:sz="0" w:space="0" w:color="auto"/>
        <w:left w:val="none" w:sz="0" w:space="0" w:color="auto"/>
        <w:bottom w:val="none" w:sz="0" w:space="0" w:color="auto"/>
        <w:right w:val="none" w:sz="0" w:space="0" w:color="auto"/>
      </w:divBdr>
    </w:div>
    <w:div w:id="493840614">
      <w:bodyDiv w:val="1"/>
      <w:marLeft w:val="0"/>
      <w:marRight w:val="0"/>
      <w:marTop w:val="0"/>
      <w:marBottom w:val="0"/>
      <w:divBdr>
        <w:top w:val="none" w:sz="0" w:space="0" w:color="auto"/>
        <w:left w:val="none" w:sz="0" w:space="0" w:color="auto"/>
        <w:bottom w:val="none" w:sz="0" w:space="0" w:color="auto"/>
        <w:right w:val="none" w:sz="0" w:space="0" w:color="auto"/>
      </w:divBdr>
    </w:div>
    <w:div w:id="504788645">
      <w:bodyDiv w:val="1"/>
      <w:marLeft w:val="0"/>
      <w:marRight w:val="0"/>
      <w:marTop w:val="0"/>
      <w:marBottom w:val="0"/>
      <w:divBdr>
        <w:top w:val="none" w:sz="0" w:space="0" w:color="auto"/>
        <w:left w:val="none" w:sz="0" w:space="0" w:color="auto"/>
        <w:bottom w:val="none" w:sz="0" w:space="0" w:color="auto"/>
        <w:right w:val="none" w:sz="0" w:space="0" w:color="auto"/>
      </w:divBdr>
    </w:div>
    <w:div w:id="506794140">
      <w:bodyDiv w:val="1"/>
      <w:marLeft w:val="0"/>
      <w:marRight w:val="0"/>
      <w:marTop w:val="0"/>
      <w:marBottom w:val="0"/>
      <w:divBdr>
        <w:top w:val="none" w:sz="0" w:space="0" w:color="auto"/>
        <w:left w:val="none" w:sz="0" w:space="0" w:color="auto"/>
        <w:bottom w:val="none" w:sz="0" w:space="0" w:color="auto"/>
        <w:right w:val="none" w:sz="0" w:space="0" w:color="auto"/>
      </w:divBdr>
    </w:div>
    <w:div w:id="508839419">
      <w:bodyDiv w:val="1"/>
      <w:marLeft w:val="0"/>
      <w:marRight w:val="0"/>
      <w:marTop w:val="0"/>
      <w:marBottom w:val="0"/>
      <w:divBdr>
        <w:top w:val="none" w:sz="0" w:space="0" w:color="auto"/>
        <w:left w:val="none" w:sz="0" w:space="0" w:color="auto"/>
        <w:bottom w:val="none" w:sz="0" w:space="0" w:color="auto"/>
        <w:right w:val="none" w:sz="0" w:space="0" w:color="auto"/>
      </w:divBdr>
    </w:div>
    <w:div w:id="514922786">
      <w:bodyDiv w:val="1"/>
      <w:marLeft w:val="0"/>
      <w:marRight w:val="0"/>
      <w:marTop w:val="0"/>
      <w:marBottom w:val="0"/>
      <w:divBdr>
        <w:top w:val="none" w:sz="0" w:space="0" w:color="auto"/>
        <w:left w:val="none" w:sz="0" w:space="0" w:color="auto"/>
        <w:bottom w:val="none" w:sz="0" w:space="0" w:color="auto"/>
        <w:right w:val="none" w:sz="0" w:space="0" w:color="auto"/>
      </w:divBdr>
    </w:div>
    <w:div w:id="517503218">
      <w:bodyDiv w:val="1"/>
      <w:marLeft w:val="0"/>
      <w:marRight w:val="0"/>
      <w:marTop w:val="0"/>
      <w:marBottom w:val="0"/>
      <w:divBdr>
        <w:top w:val="none" w:sz="0" w:space="0" w:color="auto"/>
        <w:left w:val="none" w:sz="0" w:space="0" w:color="auto"/>
        <w:bottom w:val="none" w:sz="0" w:space="0" w:color="auto"/>
        <w:right w:val="none" w:sz="0" w:space="0" w:color="auto"/>
      </w:divBdr>
    </w:div>
    <w:div w:id="519903182">
      <w:bodyDiv w:val="1"/>
      <w:marLeft w:val="0"/>
      <w:marRight w:val="0"/>
      <w:marTop w:val="0"/>
      <w:marBottom w:val="0"/>
      <w:divBdr>
        <w:top w:val="none" w:sz="0" w:space="0" w:color="auto"/>
        <w:left w:val="none" w:sz="0" w:space="0" w:color="auto"/>
        <w:bottom w:val="none" w:sz="0" w:space="0" w:color="auto"/>
        <w:right w:val="none" w:sz="0" w:space="0" w:color="auto"/>
      </w:divBdr>
    </w:div>
    <w:div w:id="536553531">
      <w:bodyDiv w:val="1"/>
      <w:marLeft w:val="0"/>
      <w:marRight w:val="0"/>
      <w:marTop w:val="0"/>
      <w:marBottom w:val="0"/>
      <w:divBdr>
        <w:top w:val="none" w:sz="0" w:space="0" w:color="auto"/>
        <w:left w:val="none" w:sz="0" w:space="0" w:color="auto"/>
        <w:bottom w:val="none" w:sz="0" w:space="0" w:color="auto"/>
        <w:right w:val="none" w:sz="0" w:space="0" w:color="auto"/>
      </w:divBdr>
    </w:div>
    <w:div w:id="541752886">
      <w:bodyDiv w:val="1"/>
      <w:marLeft w:val="0"/>
      <w:marRight w:val="0"/>
      <w:marTop w:val="0"/>
      <w:marBottom w:val="0"/>
      <w:divBdr>
        <w:top w:val="none" w:sz="0" w:space="0" w:color="auto"/>
        <w:left w:val="none" w:sz="0" w:space="0" w:color="auto"/>
        <w:bottom w:val="none" w:sz="0" w:space="0" w:color="auto"/>
        <w:right w:val="none" w:sz="0" w:space="0" w:color="auto"/>
      </w:divBdr>
    </w:div>
    <w:div w:id="546340143">
      <w:bodyDiv w:val="1"/>
      <w:marLeft w:val="0"/>
      <w:marRight w:val="0"/>
      <w:marTop w:val="0"/>
      <w:marBottom w:val="0"/>
      <w:divBdr>
        <w:top w:val="none" w:sz="0" w:space="0" w:color="auto"/>
        <w:left w:val="none" w:sz="0" w:space="0" w:color="auto"/>
        <w:bottom w:val="none" w:sz="0" w:space="0" w:color="auto"/>
        <w:right w:val="none" w:sz="0" w:space="0" w:color="auto"/>
      </w:divBdr>
    </w:div>
    <w:div w:id="550771939">
      <w:bodyDiv w:val="1"/>
      <w:marLeft w:val="0"/>
      <w:marRight w:val="0"/>
      <w:marTop w:val="0"/>
      <w:marBottom w:val="0"/>
      <w:divBdr>
        <w:top w:val="none" w:sz="0" w:space="0" w:color="auto"/>
        <w:left w:val="none" w:sz="0" w:space="0" w:color="auto"/>
        <w:bottom w:val="none" w:sz="0" w:space="0" w:color="auto"/>
        <w:right w:val="none" w:sz="0" w:space="0" w:color="auto"/>
      </w:divBdr>
    </w:div>
    <w:div w:id="563371030">
      <w:bodyDiv w:val="1"/>
      <w:marLeft w:val="0"/>
      <w:marRight w:val="0"/>
      <w:marTop w:val="0"/>
      <w:marBottom w:val="0"/>
      <w:divBdr>
        <w:top w:val="none" w:sz="0" w:space="0" w:color="auto"/>
        <w:left w:val="none" w:sz="0" w:space="0" w:color="auto"/>
        <w:bottom w:val="none" w:sz="0" w:space="0" w:color="auto"/>
        <w:right w:val="none" w:sz="0" w:space="0" w:color="auto"/>
      </w:divBdr>
    </w:div>
    <w:div w:id="582569972">
      <w:bodyDiv w:val="1"/>
      <w:marLeft w:val="0"/>
      <w:marRight w:val="0"/>
      <w:marTop w:val="0"/>
      <w:marBottom w:val="0"/>
      <w:divBdr>
        <w:top w:val="none" w:sz="0" w:space="0" w:color="auto"/>
        <w:left w:val="none" w:sz="0" w:space="0" w:color="auto"/>
        <w:bottom w:val="none" w:sz="0" w:space="0" w:color="auto"/>
        <w:right w:val="none" w:sz="0" w:space="0" w:color="auto"/>
      </w:divBdr>
    </w:div>
    <w:div w:id="594821596">
      <w:bodyDiv w:val="1"/>
      <w:marLeft w:val="0"/>
      <w:marRight w:val="0"/>
      <w:marTop w:val="0"/>
      <w:marBottom w:val="0"/>
      <w:divBdr>
        <w:top w:val="none" w:sz="0" w:space="0" w:color="auto"/>
        <w:left w:val="none" w:sz="0" w:space="0" w:color="auto"/>
        <w:bottom w:val="none" w:sz="0" w:space="0" w:color="auto"/>
        <w:right w:val="none" w:sz="0" w:space="0" w:color="auto"/>
      </w:divBdr>
    </w:div>
    <w:div w:id="596402314">
      <w:bodyDiv w:val="1"/>
      <w:marLeft w:val="0"/>
      <w:marRight w:val="0"/>
      <w:marTop w:val="0"/>
      <w:marBottom w:val="0"/>
      <w:divBdr>
        <w:top w:val="none" w:sz="0" w:space="0" w:color="auto"/>
        <w:left w:val="none" w:sz="0" w:space="0" w:color="auto"/>
        <w:bottom w:val="none" w:sz="0" w:space="0" w:color="auto"/>
        <w:right w:val="none" w:sz="0" w:space="0" w:color="auto"/>
      </w:divBdr>
    </w:div>
    <w:div w:id="604119144">
      <w:bodyDiv w:val="1"/>
      <w:marLeft w:val="0"/>
      <w:marRight w:val="0"/>
      <w:marTop w:val="0"/>
      <w:marBottom w:val="0"/>
      <w:divBdr>
        <w:top w:val="none" w:sz="0" w:space="0" w:color="auto"/>
        <w:left w:val="none" w:sz="0" w:space="0" w:color="auto"/>
        <w:bottom w:val="none" w:sz="0" w:space="0" w:color="auto"/>
        <w:right w:val="none" w:sz="0" w:space="0" w:color="auto"/>
      </w:divBdr>
    </w:div>
    <w:div w:id="625428436">
      <w:bodyDiv w:val="1"/>
      <w:marLeft w:val="0"/>
      <w:marRight w:val="0"/>
      <w:marTop w:val="0"/>
      <w:marBottom w:val="0"/>
      <w:divBdr>
        <w:top w:val="none" w:sz="0" w:space="0" w:color="auto"/>
        <w:left w:val="none" w:sz="0" w:space="0" w:color="auto"/>
        <w:bottom w:val="none" w:sz="0" w:space="0" w:color="auto"/>
        <w:right w:val="none" w:sz="0" w:space="0" w:color="auto"/>
      </w:divBdr>
    </w:div>
    <w:div w:id="632517319">
      <w:bodyDiv w:val="1"/>
      <w:marLeft w:val="0"/>
      <w:marRight w:val="0"/>
      <w:marTop w:val="0"/>
      <w:marBottom w:val="0"/>
      <w:divBdr>
        <w:top w:val="none" w:sz="0" w:space="0" w:color="auto"/>
        <w:left w:val="none" w:sz="0" w:space="0" w:color="auto"/>
        <w:bottom w:val="none" w:sz="0" w:space="0" w:color="auto"/>
        <w:right w:val="none" w:sz="0" w:space="0" w:color="auto"/>
      </w:divBdr>
    </w:div>
    <w:div w:id="635641224">
      <w:bodyDiv w:val="1"/>
      <w:marLeft w:val="0"/>
      <w:marRight w:val="0"/>
      <w:marTop w:val="0"/>
      <w:marBottom w:val="0"/>
      <w:divBdr>
        <w:top w:val="none" w:sz="0" w:space="0" w:color="auto"/>
        <w:left w:val="none" w:sz="0" w:space="0" w:color="auto"/>
        <w:bottom w:val="none" w:sz="0" w:space="0" w:color="auto"/>
        <w:right w:val="none" w:sz="0" w:space="0" w:color="auto"/>
      </w:divBdr>
    </w:div>
    <w:div w:id="641933704">
      <w:bodyDiv w:val="1"/>
      <w:marLeft w:val="0"/>
      <w:marRight w:val="0"/>
      <w:marTop w:val="0"/>
      <w:marBottom w:val="0"/>
      <w:divBdr>
        <w:top w:val="none" w:sz="0" w:space="0" w:color="auto"/>
        <w:left w:val="none" w:sz="0" w:space="0" w:color="auto"/>
        <w:bottom w:val="none" w:sz="0" w:space="0" w:color="auto"/>
        <w:right w:val="none" w:sz="0" w:space="0" w:color="auto"/>
      </w:divBdr>
    </w:div>
    <w:div w:id="651373220">
      <w:bodyDiv w:val="1"/>
      <w:marLeft w:val="0"/>
      <w:marRight w:val="0"/>
      <w:marTop w:val="0"/>
      <w:marBottom w:val="0"/>
      <w:divBdr>
        <w:top w:val="none" w:sz="0" w:space="0" w:color="auto"/>
        <w:left w:val="none" w:sz="0" w:space="0" w:color="auto"/>
        <w:bottom w:val="none" w:sz="0" w:space="0" w:color="auto"/>
        <w:right w:val="none" w:sz="0" w:space="0" w:color="auto"/>
      </w:divBdr>
    </w:div>
    <w:div w:id="652684908">
      <w:bodyDiv w:val="1"/>
      <w:marLeft w:val="0"/>
      <w:marRight w:val="0"/>
      <w:marTop w:val="0"/>
      <w:marBottom w:val="0"/>
      <w:divBdr>
        <w:top w:val="none" w:sz="0" w:space="0" w:color="auto"/>
        <w:left w:val="none" w:sz="0" w:space="0" w:color="auto"/>
        <w:bottom w:val="none" w:sz="0" w:space="0" w:color="auto"/>
        <w:right w:val="none" w:sz="0" w:space="0" w:color="auto"/>
      </w:divBdr>
    </w:div>
    <w:div w:id="665867355">
      <w:bodyDiv w:val="1"/>
      <w:marLeft w:val="0"/>
      <w:marRight w:val="0"/>
      <w:marTop w:val="0"/>
      <w:marBottom w:val="0"/>
      <w:divBdr>
        <w:top w:val="none" w:sz="0" w:space="0" w:color="auto"/>
        <w:left w:val="none" w:sz="0" w:space="0" w:color="auto"/>
        <w:bottom w:val="none" w:sz="0" w:space="0" w:color="auto"/>
        <w:right w:val="none" w:sz="0" w:space="0" w:color="auto"/>
      </w:divBdr>
    </w:div>
    <w:div w:id="667288756">
      <w:bodyDiv w:val="1"/>
      <w:marLeft w:val="0"/>
      <w:marRight w:val="0"/>
      <w:marTop w:val="0"/>
      <w:marBottom w:val="0"/>
      <w:divBdr>
        <w:top w:val="none" w:sz="0" w:space="0" w:color="auto"/>
        <w:left w:val="none" w:sz="0" w:space="0" w:color="auto"/>
        <w:bottom w:val="none" w:sz="0" w:space="0" w:color="auto"/>
        <w:right w:val="none" w:sz="0" w:space="0" w:color="auto"/>
      </w:divBdr>
    </w:div>
    <w:div w:id="682049521">
      <w:bodyDiv w:val="1"/>
      <w:marLeft w:val="0"/>
      <w:marRight w:val="0"/>
      <w:marTop w:val="0"/>
      <w:marBottom w:val="0"/>
      <w:divBdr>
        <w:top w:val="none" w:sz="0" w:space="0" w:color="auto"/>
        <w:left w:val="none" w:sz="0" w:space="0" w:color="auto"/>
        <w:bottom w:val="none" w:sz="0" w:space="0" w:color="auto"/>
        <w:right w:val="none" w:sz="0" w:space="0" w:color="auto"/>
      </w:divBdr>
    </w:div>
    <w:div w:id="682706734">
      <w:bodyDiv w:val="1"/>
      <w:marLeft w:val="0"/>
      <w:marRight w:val="0"/>
      <w:marTop w:val="0"/>
      <w:marBottom w:val="0"/>
      <w:divBdr>
        <w:top w:val="none" w:sz="0" w:space="0" w:color="auto"/>
        <w:left w:val="none" w:sz="0" w:space="0" w:color="auto"/>
        <w:bottom w:val="none" w:sz="0" w:space="0" w:color="auto"/>
        <w:right w:val="none" w:sz="0" w:space="0" w:color="auto"/>
      </w:divBdr>
    </w:div>
    <w:div w:id="702751175">
      <w:bodyDiv w:val="1"/>
      <w:marLeft w:val="0"/>
      <w:marRight w:val="0"/>
      <w:marTop w:val="0"/>
      <w:marBottom w:val="0"/>
      <w:divBdr>
        <w:top w:val="none" w:sz="0" w:space="0" w:color="auto"/>
        <w:left w:val="none" w:sz="0" w:space="0" w:color="auto"/>
        <w:bottom w:val="none" w:sz="0" w:space="0" w:color="auto"/>
        <w:right w:val="none" w:sz="0" w:space="0" w:color="auto"/>
      </w:divBdr>
    </w:div>
    <w:div w:id="717247577">
      <w:bodyDiv w:val="1"/>
      <w:marLeft w:val="0"/>
      <w:marRight w:val="0"/>
      <w:marTop w:val="0"/>
      <w:marBottom w:val="0"/>
      <w:divBdr>
        <w:top w:val="none" w:sz="0" w:space="0" w:color="auto"/>
        <w:left w:val="none" w:sz="0" w:space="0" w:color="auto"/>
        <w:bottom w:val="none" w:sz="0" w:space="0" w:color="auto"/>
        <w:right w:val="none" w:sz="0" w:space="0" w:color="auto"/>
      </w:divBdr>
    </w:div>
    <w:div w:id="721058517">
      <w:bodyDiv w:val="1"/>
      <w:marLeft w:val="0"/>
      <w:marRight w:val="0"/>
      <w:marTop w:val="0"/>
      <w:marBottom w:val="0"/>
      <w:divBdr>
        <w:top w:val="none" w:sz="0" w:space="0" w:color="auto"/>
        <w:left w:val="none" w:sz="0" w:space="0" w:color="auto"/>
        <w:bottom w:val="none" w:sz="0" w:space="0" w:color="auto"/>
        <w:right w:val="none" w:sz="0" w:space="0" w:color="auto"/>
      </w:divBdr>
    </w:div>
    <w:div w:id="732234367">
      <w:bodyDiv w:val="1"/>
      <w:marLeft w:val="0"/>
      <w:marRight w:val="0"/>
      <w:marTop w:val="0"/>
      <w:marBottom w:val="0"/>
      <w:divBdr>
        <w:top w:val="none" w:sz="0" w:space="0" w:color="auto"/>
        <w:left w:val="none" w:sz="0" w:space="0" w:color="auto"/>
        <w:bottom w:val="none" w:sz="0" w:space="0" w:color="auto"/>
        <w:right w:val="none" w:sz="0" w:space="0" w:color="auto"/>
      </w:divBdr>
    </w:div>
    <w:div w:id="749960713">
      <w:bodyDiv w:val="1"/>
      <w:marLeft w:val="0"/>
      <w:marRight w:val="0"/>
      <w:marTop w:val="0"/>
      <w:marBottom w:val="0"/>
      <w:divBdr>
        <w:top w:val="none" w:sz="0" w:space="0" w:color="auto"/>
        <w:left w:val="none" w:sz="0" w:space="0" w:color="auto"/>
        <w:bottom w:val="none" w:sz="0" w:space="0" w:color="auto"/>
        <w:right w:val="none" w:sz="0" w:space="0" w:color="auto"/>
      </w:divBdr>
    </w:div>
    <w:div w:id="756942931">
      <w:bodyDiv w:val="1"/>
      <w:marLeft w:val="0"/>
      <w:marRight w:val="0"/>
      <w:marTop w:val="0"/>
      <w:marBottom w:val="0"/>
      <w:divBdr>
        <w:top w:val="none" w:sz="0" w:space="0" w:color="auto"/>
        <w:left w:val="none" w:sz="0" w:space="0" w:color="auto"/>
        <w:bottom w:val="none" w:sz="0" w:space="0" w:color="auto"/>
        <w:right w:val="none" w:sz="0" w:space="0" w:color="auto"/>
      </w:divBdr>
    </w:div>
    <w:div w:id="767578474">
      <w:bodyDiv w:val="1"/>
      <w:marLeft w:val="0"/>
      <w:marRight w:val="0"/>
      <w:marTop w:val="0"/>
      <w:marBottom w:val="0"/>
      <w:divBdr>
        <w:top w:val="none" w:sz="0" w:space="0" w:color="auto"/>
        <w:left w:val="none" w:sz="0" w:space="0" w:color="auto"/>
        <w:bottom w:val="none" w:sz="0" w:space="0" w:color="auto"/>
        <w:right w:val="none" w:sz="0" w:space="0" w:color="auto"/>
      </w:divBdr>
    </w:div>
    <w:div w:id="781610925">
      <w:bodyDiv w:val="1"/>
      <w:marLeft w:val="0"/>
      <w:marRight w:val="0"/>
      <w:marTop w:val="0"/>
      <w:marBottom w:val="0"/>
      <w:divBdr>
        <w:top w:val="none" w:sz="0" w:space="0" w:color="auto"/>
        <w:left w:val="none" w:sz="0" w:space="0" w:color="auto"/>
        <w:bottom w:val="none" w:sz="0" w:space="0" w:color="auto"/>
        <w:right w:val="none" w:sz="0" w:space="0" w:color="auto"/>
      </w:divBdr>
    </w:div>
    <w:div w:id="796684794">
      <w:bodyDiv w:val="1"/>
      <w:marLeft w:val="0"/>
      <w:marRight w:val="0"/>
      <w:marTop w:val="0"/>
      <w:marBottom w:val="0"/>
      <w:divBdr>
        <w:top w:val="none" w:sz="0" w:space="0" w:color="auto"/>
        <w:left w:val="none" w:sz="0" w:space="0" w:color="auto"/>
        <w:bottom w:val="none" w:sz="0" w:space="0" w:color="auto"/>
        <w:right w:val="none" w:sz="0" w:space="0" w:color="auto"/>
      </w:divBdr>
    </w:div>
    <w:div w:id="800423568">
      <w:bodyDiv w:val="1"/>
      <w:marLeft w:val="0"/>
      <w:marRight w:val="0"/>
      <w:marTop w:val="0"/>
      <w:marBottom w:val="0"/>
      <w:divBdr>
        <w:top w:val="none" w:sz="0" w:space="0" w:color="auto"/>
        <w:left w:val="none" w:sz="0" w:space="0" w:color="auto"/>
        <w:bottom w:val="none" w:sz="0" w:space="0" w:color="auto"/>
        <w:right w:val="none" w:sz="0" w:space="0" w:color="auto"/>
      </w:divBdr>
    </w:div>
    <w:div w:id="805202597">
      <w:bodyDiv w:val="1"/>
      <w:marLeft w:val="0"/>
      <w:marRight w:val="0"/>
      <w:marTop w:val="0"/>
      <w:marBottom w:val="0"/>
      <w:divBdr>
        <w:top w:val="none" w:sz="0" w:space="0" w:color="auto"/>
        <w:left w:val="none" w:sz="0" w:space="0" w:color="auto"/>
        <w:bottom w:val="none" w:sz="0" w:space="0" w:color="auto"/>
        <w:right w:val="none" w:sz="0" w:space="0" w:color="auto"/>
      </w:divBdr>
    </w:div>
    <w:div w:id="812408272">
      <w:bodyDiv w:val="1"/>
      <w:marLeft w:val="0"/>
      <w:marRight w:val="0"/>
      <w:marTop w:val="0"/>
      <w:marBottom w:val="0"/>
      <w:divBdr>
        <w:top w:val="none" w:sz="0" w:space="0" w:color="auto"/>
        <w:left w:val="none" w:sz="0" w:space="0" w:color="auto"/>
        <w:bottom w:val="none" w:sz="0" w:space="0" w:color="auto"/>
        <w:right w:val="none" w:sz="0" w:space="0" w:color="auto"/>
      </w:divBdr>
    </w:div>
    <w:div w:id="815410792">
      <w:bodyDiv w:val="1"/>
      <w:marLeft w:val="0"/>
      <w:marRight w:val="0"/>
      <w:marTop w:val="0"/>
      <w:marBottom w:val="0"/>
      <w:divBdr>
        <w:top w:val="none" w:sz="0" w:space="0" w:color="auto"/>
        <w:left w:val="none" w:sz="0" w:space="0" w:color="auto"/>
        <w:bottom w:val="none" w:sz="0" w:space="0" w:color="auto"/>
        <w:right w:val="none" w:sz="0" w:space="0" w:color="auto"/>
      </w:divBdr>
    </w:div>
    <w:div w:id="819157490">
      <w:bodyDiv w:val="1"/>
      <w:marLeft w:val="0"/>
      <w:marRight w:val="0"/>
      <w:marTop w:val="0"/>
      <w:marBottom w:val="0"/>
      <w:divBdr>
        <w:top w:val="none" w:sz="0" w:space="0" w:color="auto"/>
        <w:left w:val="none" w:sz="0" w:space="0" w:color="auto"/>
        <w:bottom w:val="none" w:sz="0" w:space="0" w:color="auto"/>
        <w:right w:val="none" w:sz="0" w:space="0" w:color="auto"/>
      </w:divBdr>
    </w:div>
    <w:div w:id="825242186">
      <w:bodyDiv w:val="1"/>
      <w:marLeft w:val="0"/>
      <w:marRight w:val="0"/>
      <w:marTop w:val="0"/>
      <w:marBottom w:val="0"/>
      <w:divBdr>
        <w:top w:val="none" w:sz="0" w:space="0" w:color="auto"/>
        <w:left w:val="none" w:sz="0" w:space="0" w:color="auto"/>
        <w:bottom w:val="none" w:sz="0" w:space="0" w:color="auto"/>
        <w:right w:val="none" w:sz="0" w:space="0" w:color="auto"/>
      </w:divBdr>
    </w:div>
    <w:div w:id="829716235">
      <w:bodyDiv w:val="1"/>
      <w:marLeft w:val="0"/>
      <w:marRight w:val="0"/>
      <w:marTop w:val="0"/>
      <w:marBottom w:val="0"/>
      <w:divBdr>
        <w:top w:val="none" w:sz="0" w:space="0" w:color="auto"/>
        <w:left w:val="none" w:sz="0" w:space="0" w:color="auto"/>
        <w:bottom w:val="none" w:sz="0" w:space="0" w:color="auto"/>
        <w:right w:val="none" w:sz="0" w:space="0" w:color="auto"/>
      </w:divBdr>
    </w:div>
    <w:div w:id="831873976">
      <w:bodyDiv w:val="1"/>
      <w:marLeft w:val="0"/>
      <w:marRight w:val="0"/>
      <w:marTop w:val="0"/>
      <w:marBottom w:val="0"/>
      <w:divBdr>
        <w:top w:val="none" w:sz="0" w:space="0" w:color="auto"/>
        <w:left w:val="none" w:sz="0" w:space="0" w:color="auto"/>
        <w:bottom w:val="none" w:sz="0" w:space="0" w:color="auto"/>
        <w:right w:val="none" w:sz="0" w:space="0" w:color="auto"/>
      </w:divBdr>
    </w:div>
    <w:div w:id="840435992">
      <w:bodyDiv w:val="1"/>
      <w:marLeft w:val="0"/>
      <w:marRight w:val="0"/>
      <w:marTop w:val="0"/>
      <w:marBottom w:val="0"/>
      <w:divBdr>
        <w:top w:val="none" w:sz="0" w:space="0" w:color="auto"/>
        <w:left w:val="none" w:sz="0" w:space="0" w:color="auto"/>
        <w:bottom w:val="none" w:sz="0" w:space="0" w:color="auto"/>
        <w:right w:val="none" w:sz="0" w:space="0" w:color="auto"/>
      </w:divBdr>
    </w:div>
    <w:div w:id="855391386">
      <w:bodyDiv w:val="1"/>
      <w:marLeft w:val="0"/>
      <w:marRight w:val="0"/>
      <w:marTop w:val="0"/>
      <w:marBottom w:val="0"/>
      <w:divBdr>
        <w:top w:val="none" w:sz="0" w:space="0" w:color="auto"/>
        <w:left w:val="none" w:sz="0" w:space="0" w:color="auto"/>
        <w:bottom w:val="none" w:sz="0" w:space="0" w:color="auto"/>
        <w:right w:val="none" w:sz="0" w:space="0" w:color="auto"/>
      </w:divBdr>
    </w:div>
    <w:div w:id="859704523">
      <w:bodyDiv w:val="1"/>
      <w:marLeft w:val="0"/>
      <w:marRight w:val="0"/>
      <w:marTop w:val="0"/>
      <w:marBottom w:val="0"/>
      <w:divBdr>
        <w:top w:val="none" w:sz="0" w:space="0" w:color="auto"/>
        <w:left w:val="none" w:sz="0" w:space="0" w:color="auto"/>
        <w:bottom w:val="none" w:sz="0" w:space="0" w:color="auto"/>
        <w:right w:val="none" w:sz="0" w:space="0" w:color="auto"/>
      </w:divBdr>
    </w:div>
    <w:div w:id="879047579">
      <w:bodyDiv w:val="1"/>
      <w:marLeft w:val="0"/>
      <w:marRight w:val="0"/>
      <w:marTop w:val="0"/>
      <w:marBottom w:val="0"/>
      <w:divBdr>
        <w:top w:val="none" w:sz="0" w:space="0" w:color="auto"/>
        <w:left w:val="none" w:sz="0" w:space="0" w:color="auto"/>
        <w:bottom w:val="none" w:sz="0" w:space="0" w:color="auto"/>
        <w:right w:val="none" w:sz="0" w:space="0" w:color="auto"/>
      </w:divBdr>
    </w:div>
    <w:div w:id="890262777">
      <w:bodyDiv w:val="1"/>
      <w:marLeft w:val="0"/>
      <w:marRight w:val="0"/>
      <w:marTop w:val="0"/>
      <w:marBottom w:val="0"/>
      <w:divBdr>
        <w:top w:val="none" w:sz="0" w:space="0" w:color="auto"/>
        <w:left w:val="none" w:sz="0" w:space="0" w:color="auto"/>
        <w:bottom w:val="none" w:sz="0" w:space="0" w:color="auto"/>
        <w:right w:val="none" w:sz="0" w:space="0" w:color="auto"/>
      </w:divBdr>
    </w:div>
    <w:div w:id="892276862">
      <w:bodyDiv w:val="1"/>
      <w:marLeft w:val="0"/>
      <w:marRight w:val="0"/>
      <w:marTop w:val="0"/>
      <w:marBottom w:val="0"/>
      <w:divBdr>
        <w:top w:val="none" w:sz="0" w:space="0" w:color="auto"/>
        <w:left w:val="none" w:sz="0" w:space="0" w:color="auto"/>
        <w:bottom w:val="none" w:sz="0" w:space="0" w:color="auto"/>
        <w:right w:val="none" w:sz="0" w:space="0" w:color="auto"/>
      </w:divBdr>
    </w:div>
    <w:div w:id="895747427">
      <w:bodyDiv w:val="1"/>
      <w:marLeft w:val="0"/>
      <w:marRight w:val="0"/>
      <w:marTop w:val="0"/>
      <w:marBottom w:val="0"/>
      <w:divBdr>
        <w:top w:val="none" w:sz="0" w:space="0" w:color="auto"/>
        <w:left w:val="none" w:sz="0" w:space="0" w:color="auto"/>
        <w:bottom w:val="none" w:sz="0" w:space="0" w:color="auto"/>
        <w:right w:val="none" w:sz="0" w:space="0" w:color="auto"/>
      </w:divBdr>
    </w:div>
    <w:div w:id="896548904">
      <w:bodyDiv w:val="1"/>
      <w:marLeft w:val="0"/>
      <w:marRight w:val="0"/>
      <w:marTop w:val="0"/>
      <w:marBottom w:val="0"/>
      <w:divBdr>
        <w:top w:val="none" w:sz="0" w:space="0" w:color="auto"/>
        <w:left w:val="none" w:sz="0" w:space="0" w:color="auto"/>
        <w:bottom w:val="none" w:sz="0" w:space="0" w:color="auto"/>
        <w:right w:val="none" w:sz="0" w:space="0" w:color="auto"/>
      </w:divBdr>
    </w:div>
    <w:div w:id="896740009">
      <w:bodyDiv w:val="1"/>
      <w:marLeft w:val="0"/>
      <w:marRight w:val="0"/>
      <w:marTop w:val="0"/>
      <w:marBottom w:val="0"/>
      <w:divBdr>
        <w:top w:val="none" w:sz="0" w:space="0" w:color="auto"/>
        <w:left w:val="none" w:sz="0" w:space="0" w:color="auto"/>
        <w:bottom w:val="none" w:sz="0" w:space="0" w:color="auto"/>
        <w:right w:val="none" w:sz="0" w:space="0" w:color="auto"/>
      </w:divBdr>
    </w:div>
    <w:div w:id="907879967">
      <w:bodyDiv w:val="1"/>
      <w:marLeft w:val="0"/>
      <w:marRight w:val="0"/>
      <w:marTop w:val="0"/>
      <w:marBottom w:val="0"/>
      <w:divBdr>
        <w:top w:val="none" w:sz="0" w:space="0" w:color="auto"/>
        <w:left w:val="none" w:sz="0" w:space="0" w:color="auto"/>
        <w:bottom w:val="none" w:sz="0" w:space="0" w:color="auto"/>
        <w:right w:val="none" w:sz="0" w:space="0" w:color="auto"/>
      </w:divBdr>
    </w:div>
    <w:div w:id="917592524">
      <w:bodyDiv w:val="1"/>
      <w:marLeft w:val="0"/>
      <w:marRight w:val="0"/>
      <w:marTop w:val="0"/>
      <w:marBottom w:val="0"/>
      <w:divBdr>
        <w:top w:val="none" w:sz="0" w:space="0" w:color="auto"/>
        <w:left w:val="none" w:sz="0" w:space="0" w:color="auto"/>
        <w:bottom w:val="none" w:sz="0" w:space="0" w:color="auto"/>
        <w:right w:val="none" w:sz="0" w:space="0" w:color="auto"/>
      </w:divBdr>
    </w:div>
    <w:div w:id="920527245">
      <w:bodyDiv w:val="1"/>
      <w:marLeft w:val="0"/>
      <w:marRight w:val="0"/>
      <w:marTop w:val="0"/>
      <w:marBottom w:val="0"/>
      <w:divBdr>
        <w:top w:val="none" w:sz="0" w:space="0" w:color="auto"/>
        <w:left w:val="none" w:sz="0" w:space="0" w:color="auto"/>
        <w:bottom w:val="none" w:sz="0" w:space="0" w:color="auto"/>
        <w:right w:val="none" w:sz="0" w:space="0" w:color="auto"/>
      </w:divBdr>
    </w:div>
    <w:div w:id="926108905">
      <w:bodyDiv w:val="1"/>
      <w:marLeft w:val="0"/>
      <w:marRight w:val="0"/>
      <w:marTop w:val="0"/>
      <w:marBottom w:val="0"/>
      <w:divBdr>
        <w:top w:val="none" w:sz="0" w:space="0" w:color="auto"/>
        <w:left w:val="none" w:sz="0" w:space="0" w:color="auto"/>
        <w:bottom w:val="none" w:sz="0" w:space="0" w:color="auto"/>
        <w:right w:val="none" w:sz="0" w:space="0" w:color="auto"/>
      </w:divBdr>
    </w:div>
    <w:div w:id="936059253">
      <w:bodyDiv w:val="1"/>
      <w:marLeft w:val="0"/>
      <w:marRight w:val="0"/>
      <w:marTop w:val="0"/>
      <w:marBottom w:val="0"/>
      <w:divBdr>
        <w:top w:val="none" w:sz="0" w:space="0" w:color="auto"/>
        <w:left w:val="none" w:sz="0" w:space="0" w:color="auto"/>
        <w:bottom w:val="none" w:sz="0" w:space="0" w:color="auto"/>
        <w:right w:val="none" w:sz="0" w:space="0" w:color="auto"/>
      </w:divBdr>
    </w:div>
    <w:div w:id="937954371">
      <w:bodyDiv w:val="1"/>
      <w:marLeft w:val="0"/>
      <w:marRight w:val="0"/>
      <w:marTop w:val="0"/>
      <w:marBottom w:val="0"/>
      <w:divBdr>
        <w:top w:val="none" w:sz="0" w:space="0" w:color="auto"/>
        <w:left w:val="none" w:sz="0" w:space="0" w:color="auto"/>
        <w:bottom w:val="none" w:sz="0" w:space="0" w:color="auto"/>
        <w:right w:val="none" w:sz="0" w:space="0" w:color="auto"/>
      </w:divBdr>
    </w:div>
    <w:div w:id="938370885">
      <w:bodyDiv w:val="1"/>
      <w:marLeft w:val="0"/>
      <w:marRight w:val="0"/>
      <w:marTop w:val="0"/>
      <w:marBottom w:val="0"/>
      <w:divBdr>
        <w:top w:val="none" w:sz="0" w:space="0" w:color="auto"/>
        <w:left w:val="none" w:sz="0" w:space="0" w:color="auto"/>
        <w:bottom w:val="none" w:sz="0" w:space="0" w:color="auto"/>
        <w:right w:val="none" w:sz="0" w:space="0" w:color="auto"/>
      </w:divBdr>
    </w:div>
    <w:div w:id="945966346">
      <w:bodyDiv w:val="1"/>
      <w:marLeft w:val="0"/>
      <w:marRight w:val="0"/>
      <w:marTop w:val="0"/>
      <w:marBottom w:val="0"/>
      <w:divBdr>
        <w:top w:val="none" w:sz="0" w:space="0" w:color="auto"/>
        <w:left w:val="none" w:sz="0" w:space="0" w:color="auto"/>
        <w:bottom w:val="none" w:sz="0" w:space="0" w:color="auto"/>
        <w:right w:val="none" w:sz="0" w:space="0" w:color="auto"/>
      </w:divBdr>
    </w:div>
    <w:div w:id="948439471">
      <w:bodyDiv w:val="1"/>
      <w:marLeft w:val="0"/>
      <w:marRight w:val="0"/>
      <w:marTop w:val="0"/>
      <w:marBottom w:val="0"/>
      <w:divBdr>
        <w:top w:val="none" w:sz="0" w:space="0" w:color="auto"/>
        <w:left w:val="none" w:sz="0" w:space="0" w:color="auto"/>
        <w:bottom w:val="none" w:sz="0" w:space="0" w:color="auto"/>
        <w:right w:val="none" w:sz="0" w:space="0" w:color="auto"/>
      </w:divBdr>
    </w:div>
    <w:div w:id="956713412">
      <w:bodyDiv w:val="1"/>
      <w:marLeft w:val="0"/>
      <w:marRight w:val="0"/>
      <w:marTop w:val="0"/>
      <w:marBottom w:val="0"/>
      <w:divBdr>
        <w:top w:val="none" w:sz="0" w:space="0" w:color="auto"/>
        <w:left w:val="none" w:sz="0" w:space="0" w:color="auto"/>
        <w:bottom w:val="none" w:sz="0" w:space="0" w:color="auto"/>
        <w:right w:val="none" w:sz="0" w:space="0" w:color="auto"/>
      </w:divBdr>
    </w:div>
    <w:div w:id="963385109">
      <w:bodyDiv w:val="1"/>
      <w:marLeft w:val="0"/>
      <w:marRight w:val="0"/>
      <w:marTop w:val="0"/>
      <w:marBottom w:val="0"/>
      <w:divBdr>
        <w:top w:val="none" w:sz="0" w:space="0" w:color="auto"/>
        <w:left w:val="none" w:sz="0" w:space="0" w:color="auto"/>
        <w:bottom w:val="none" w:sz="0" w:space="0" w:color="auto"/>
        <w:right w:val="none" w:sz="0" w:space="0" w:color="auto"/>
      </w:divBdr>
    </w:div>
    <w:div w:id="964655622">
      <w:bodyDiv w:val="1"/>
      <w:marLeft w:val="0"/>
      <w:marRight w:val="0"/>
      <w:marTop w:val="0"/>
      <w:marBottom w:val="0"/>
      <w:divBdr>
        <w:top w:val="none" w:sz="0" w:space="0" w:color="auto"/>
        <w:left w:val="none" w:sz="0" w:space="0" w:color="auto"/>
        <w:bottom w:val="none" w:sz="0" w:space="0" w:color="auto"/>
        <w:right w:val="none" w:sz="0" w:space="0" w:color="auto"/>
      </w:divBdr>
    </w:div>
    <w:div w:id="976420906">
      <w:bodyDiv w:val="1"/>
      <w:marLeft w:val="0"/>
      <w:marRight w:val="0"/>
      <w:marTop w:val="0"/>
      <w:marBottom w:val="0"/>
      <w:divBdr>
        <w:top w:val="none" w:sz="0" w:space="0" w:color="auto"/>
        <w:left w:val="none" w:sz="0" w:space="0" w:color="auto"/>
        <w:bottom w:val="none" w:sz="0" w:space="0" w:color="auto"/>
        <w:right w:val="none" w:sz="0" w:space="0" w:color="auto"/>
      </w:divBdr>
    </w:div>
    <w:div w:id="978193874">
      <w:bodyDiv w:val="1"/>
      <w:marLeft w:val="0"/>
      <w:marRight w:val="0"/>
      <w:marTop w:val="0"/>
      <w:marBottom w:val="0"/>
      <w:divBdr>
        <w:top w:val="none" w:sz="0" w:space="0" w:color="auto"/>
        <w:left w:val="none" w:sz="0" w:space="0" w:color="auto"/>
        <w:bottom w:val="none" w:sz="0" w:space="0" w:color="auto"/>
        <w:right w:val="none" w:sz="0" w:space="0" w:color="auto"/>
      </w:divBdr>
    </w:div>
    <w:div w:id="978341446">
      <w:bodyDiv w:val="1"/>
      <w:marLeft w:val="0"/>
      <w:marRight w:val="0"/>
      <w:marTop w:val="0"/>
      <w:marBottom w:val="0"/>
      <w:divBdr>
        <w:top w:val="none" w:sz="0" w:space="0" w:color="auto"/>
        <w:left w:val="none" w:sz="0" w:space="0" w:color="auto"/>
        <w:bottom w:val="none" w:sz="0" w:space="0" w:color="auto"/>
        <w:right w:val="none" w:sz="0" w:space="0" w:color="auto"/>
      </w:divBdr>
    </w:div>
    <w:div w:id="978924326">
      <w:bodyDiv w:val="1"/>
      <w:marLeft w:val="0"/>
      <w:marRight w:val="0"/>
      <w:marTop w:val="0"/>
      <w:marBottom w:val="0"/>
      <w:divBdr>
        <w:top w:val="none" w:sz="0" w:space="0" w:color="auto"/>
        <w:left w:val="none" w:sz="0" w:space="0" w:color="auto"/>
        <w:bottom w:val="none" w:sz="0" w:space="0" w:color="auto"/>
        <w:right w:val="none" w:sz="0" w:space="0" w:color="auto"/>
      </w:divBdr>
    </w:div>
    <w:div w:id="980353052">
      <w:bodyDiv w:val="1"/>
      <w:marLeft w:val="0"/>
      <w:marRight w:val="0"/>
      <w:marTop w:val="0"/>
      <w:marBottom w:val="0"/>
      <w:divBdr>
        <w:top w:val="none" w:sz="0" w:space="0" w:color="auto"/>
        <w:left w:val="none" w:sz="0" w:space="0" w:color="auto"/>
        <w:bottom w:val="none" w:sz="0" w:space="0" w:color="auto"/>
        <w:right w:val="none" w:sz="0" w:space="0" w:color="auto"/>
      </w:divBdr>
    </w:div>
    <w:div w:id="981928289">
      <w:bodyDiv w:val="1"/>
      <w:marLeft w:val="0"/>
      <w:marRight w:val="0"/>
      <w:marTop w:val="0"/>
      <w:marBottom w:val="0"/>
      <w:divBdr>
        <w:top w:val="none" w:sz="0" w:space="0" w:color="auto"/>
        <w:left w:val="none" w:sz="0" w:space="0" w:color="auto"/>
        <w:bottom w:val="none" w:sz="0" w:space="0" w:color="auto"/>
        <w:right w:val="none" w:sz="0" w:space="0" w:color="auto"/>
      </w:divBdr>
    </w:div>
    <w:div w:id="991062339">
      <w:bodyDiv w:val="1"/>
      <w:marLeft w:val="0"/>
      <w:marRight w:val="0"/>
      <w:marTop w:val="0"/>
      <w:marBottom w:val="0"/>
      <w:divBdr>
        <w:top w:val="none" w:sz="0" w:space="0" w:color="auto"/>
        <w:left w:val="none" w:sz="0" w:space="0" w:color="auto"/>
        <w:bottom w:val="none" w:sz="0" w:space="0" w:color="auto"/>
        <w:right w:val="none" w:sz="0" w:space="0" w:color="auto"/>
      </w:divBdr>
    </w:div>
    <w:div w:id="991829574">
      <w:bodyDiv w:val="1"/>
      <w:marLeft w:val="0"/>
      <w:marRight w:val="0"/>
      <w:marTop w:val="0"/>
      <w:marBottom w:val="0"/>
      <w:divBdr>
        <w:top w:val="none" w:sz="0" w:space="0" w:color="auto"/>
        <w:left w:val="none" w:sz="0" w:space="0" w:color="auto"/>
        <w:bottom w:val="none" w:sz="0" w:space="0" w:color="auto"/>
        <w:right w:val="none" w:sz="0" w:space="0" w:color="auto"/>
      </w:divBdr>
    </w:div>
    <w:div w:id="1004547515">
      <w:bodyDiv w:val="1"/>
      <w:marLeft w:val="0"/>
      <w:marRight w:val="0"/>
      <w:marTop w:val="0"/>
      <w:marBottom w:val="0"/>
      <w:divBdr>
        <w:top w:val="none" w:sz="0" w:space="0" w:color="auto"/>
        <w:left w:val="none" w:sz="0" w:space="0" w:color="auto"/>
        <w:bottom w:val="none" w:sz="0" w:space="0" w:color="auto"/>
        <w:right w:val="none" w:sz="0" w:space="0" w:color="auto"/>
      </w:divBdr>
    </w:div>
    <w:div w:id="1006908301">
      <w:bodyDiv w:val="1"/>
      <w:marLeft w:val="0"/>
      <w:marRight w:val="0"/>
      <w:marTop w:val="0"/>
      <w:marBottom w:val="0"/>
      <w:divBdr>
        <w:top w:val="none" w:sz="0" w:space="0" w:color="auto"/>
        <w:left w:val="none" w:sz="0" w:space="0" w:color="auto"/>
        <w:bottom w:val="none" w:sz="0" w:space="0" w:color="auto"/>
        <w:right w:val="none" w:sz="0" w:space="0" w:color="auto"/>
      </w:divBdr>
    </w:div>
    <w:div w:id="1018585074">
      <w:bodyDiv w:val="1"/>
      <w:marLeft w:val="0"/>
      <w:marRight w:val="0"/>
      <w:marTop w:val="0"/>
      <w:marBottom w:val="0"/>
      <w:divBdr>
        <w:top w:val="none" w:sz="0" w:space="0" w:color="auto"/>
        <w:left w:val="none" w:sz="0" w:space="0" w:color="auto"/>
        <w:bottom w:val="none" w:sz="0" w:space="0" w:color="auto"/>
        <w:right w:val="none" w:sz="0" w:space="0" w:color="auto"/>
      </w:divBdr>
    </w:div>
    <w:div w:id="1024676922">
      <w:bodyDiv w:val="1"/>
      <w:marLeft w:val="0"/>
      <w:marRight w:val="0"/>
      <w:marTop w:val="0"/>
      <w:marBottom w:val="0"/>
      <w:divBdr>
        <w:top w:val="none" w:sz="0" w:space="0" w:color="auto"/>
        <w:left w:val="none" w:sz="0" w:space="0" w:color="auto"/>
        <w:bottom w:val="none" w:sz="0" w:space="0" w:color="auto"/>
        <w:right w:val="none" w:sz="0" w:space="0" w:color="auto"/>
      </w:divBdr>
    </w:div>
    <w:div w:id="1045910483">
      <w:bodyDiv w:val="1"/>
      <w:marLeft w:val="0"/>
      <w:marRight w:val="0"/>
      <w:marTop w:val="0"/>
      <w:marBottom w:val="0"/>
      <w:divBdr>
        <w:top w:val="none" w:sz="0" w:space="0" w:color="auto"/>
        <w:left w:val="none" w:sz="0" w:space="0" w:color="auto"/>
        <w:bottom w:val="none" w:sz="0" w:space="0" w:color="auto"/>
        <w:right w:val="none" w:sz="0" w:space="0" w:color="auto"/>
      </w:divBdr>
    </w:div>
    <w:div w:id="1060514201">
      <w:bodyDiv w:val="1"/>
      <w:marLeft w:val="0"/>
      <w:marRight w:val="0"/>
      <w:marTop w:val="0"/>
      <w:marBottom w:val="0"/>
      <w:divBdr>
        <w:top w:val="none" w:sz="0" w:space="0" w:color="auto"/>
        <w:left w:val="none" w:sz="0" w:space="0" w:color="auto"/>
        <w:bottom w:val="none" w:sz="0" w:space="0" w:color="auto"/>
        <w:right w:val="none" w:sz="0" w:space="0" w:color="auto"/>
      </w:divBdr>
    </w:div>
    <w:div w:id="1060710109">
      <w:bodyDiv w:val="1"/>
      <w:marLeft w:val="0"/>
      <w:marRight w:val="0"/>
      <w:marTop w:val="0"/>
      <w:marBottom w:val="0"/>
      <w:divBdr>
        <w:top w:val="none" w:sz="0" w:space="0" w:color="auto"/>
        <w:left w:val="none" w:sz="0" w:space="0" w:color="auto"/>
        <w:bottom w:val="none" w:sz="0" w:space="0" w:color="auto"/>
        <w:right w:val="none" w:sz="0" w:space="0" w:color="auto"/>
      </w:divBdr>
    </w:div>
    <w:div w:id="1061831915">
      <w:bodyDiv w:val="1"/>
      <w:marLeft w:val="0"/>
      <w:marRight w:val="0"/>
      <w:marTop w:val="0"/>
      <w:marBottom w:val="0"/>
      <w:divBdr>
        <w:top w:val="none" w:sz="0" w:space="0" w:color="auto"/>
        <w:left w:val="none" w:sz="0" w:space="0" w:color="auto"/>
        <w:bottom w:val="none" w:sz="0" w:space="0" w:color="auto"/>
        <w:right w:val="none" w:sz="0" w:space="0" w:color="auto"/>
      </w:divBdr>
    </w:div>
    <w:div w:id="1062564138">
      <w:bodyDiv w:val="1"/>
      <w:marLeft w:val="0"/>
      <w:marRight w:val="0"/>
      <w:marTop w:val="0"/>
      <w:marBottom w:val="0"/>
      <w:divBdr>
        <w:top w:val="none" w:sz="0" w:space="0" w:color="auto"/>
        <w:left w:val="none" w:sz="0" w:space="0" w:color="auto"/>
        <w:bottom w:val="none" w:sz="0" w:space="0" w:color="auto"/>
        <w:right w:val="none" w:sz="0" w:space="0" w:color="auto"/>
      </w:divBdr>
    </w:div>
    <w:div w:id="1068654518">
      <w:bodyDiv w:val="1"/>
      <w:marLeft w:val="0"/>
      <w:marRight w:val="0"/>
      <w:marTop w:val="0"/>
      <w:marBottom w:val="0"/>
      <w:divBdr>
        <w:top w:val="none" w:sz="0" w:space="0" w:color="auto"/>
        <w:left w:val="none" w:sz="0" w:space="0" w:color="auto"/>
        <w:bottom w:val="none" w:sz="0" w:space="0" w:color="auto"/>
        <w:right w:val="none" w:sz="0" w:space="0" w:color="auto"/>
      </w:divBdr>
    </w:div>
    <w:div w:id="1072578234">
      <w:bodyDiv w:val="1"/>
      <w:marLeft w:val="0"/>
      <w:marRight w:val="0"/>
      <w:marTop w:val="0"/>
      <w:marBottom w:val="0"/>
      <w:divBdr>
        <w:top w:val="none" w:sz="0" w:space="0" w:color="auto"/>
        <w:left w:val="none" w:sz="0" w:space="0" w:color="auto"/>
        <w:bottom w:val="none" w:sz="0" w:space="0" w:color="auto"/>
        <w:right w:val="none" w:sz="0" w:space="0" w:color="auto"/>
      </w:divBdr>
    </w:div>
    <w:div w:id="1078096480">
      <w:bodyDiv w:val="1"/>
      <w:marLeft w:val="0"/>
      <w:marRight w:val="0"/>
      <w:marTop w:val="0"/>
      <w:marBottom w:val="0"/>
      <w:divBdr>
        <w:top w:val="none" w:sz="0" w:space="0" w:color="auto"/>
        <w:left w:val="none" w:sz="0" w:space="0" w:color="auto"/>
        <w:bottom w:val="none" w:sz="0" w:space="0" w:color="auto"/>
        <w:right w:val="none" w:sz="0" w:space="0" w:color="auto"/>
      </w:divBdr>
    </w:div>
    <w:div w:id="1082601396">
      <w:bodyDiv w:val="1"/>
      <w:marLeft w:val="0"/>
      <w:marRight w:val="0"/>
      <w:marTop w:val="0"/>
      <w:marBottom w:val="0"/>
      <w:divBdr>
        <w:top w:val="none" w:sz="0" w:space="0" w:color="auto"/>
        <w:left w:val="none" w:sz="0" w:space="0" w:color="auto"/>
        <w:bottom w:val="none" w:sz="0" w:space="0" w:color="auto"/>
        <w:right w:val="none" w:sz="0" w:space="0" w:color="auto"/>
      </w:divBdr>
    </w:div>
    <w:div w:id="1086457509">
      <w:bodyDiv w:val="1"/>
      <w:marLeft w:val="0"/>
      <w:marRight w:val="0"/>
      <w:marTop w:val="0"/>
      <w:marBottom w:val="0"/>
      <w:divBdr>
        <w:top w:val="none" w:sz="0" w:space="0" w:color="auto"/>
        <w:left w:val="none" w:sz="0" w:space="0" w:color="auto"/>
        <w:bottom w:val="none" w:sz="0" w:space="0" w:color="auto"/>
        <w:right w:val="none" w:sz="0" w:space="0" w:color="auto"/>
      </w:divBdr>
    </w:div>
    <w:div w:id="1087308526">
      <w:bodyDiv w:val="1"/>
      <w:marLeft w:val="0"/>
      <w:marRight w:val="0"/>
      <w:marTop w:val="0"/>
      <w:marBottom w:val="0"/>
      <w:divBdr>
        <w:top w:val="none" w:sz="0" w:space="0" w:color="auto"/>
        <w:left w:val="none" w:sz="0" w:space="0" w:color="auto"/>
        <w:bottom w:val="none" w:sz="0" w:space="0" w:color="auto"/>
        <w:right w:val="none" w:sz="0" w:space="0" w:color="auto"/>
      </w:divBdr>
    </w:div>
    <w:div w:id="1088774457">
      <w:bodyDiv w:val="1"/>
      <w:marLeft w:val="0"/>
      <w:marRight w:val="0"/>
      <w:marTop w:val="0"/>
      <w:marBottom w:val="0"/>
      <w:divBdr>
        <w:top w:val="none" w:sz="0" w:space="0" w:color="auto"/>
        <w:left w:val="none" w:sz="0" w:space="0" w:color="auto"/>
        <w:bottom w:val="none" w:sz="0" w:space="0" w:color="auto"/>
        <w:right w:val="none" w:sz="0" w:space="0" w:color="auto"/>
      </w:divBdr>
    </w:div>
    <w:div w:id="1101149457">
      <w:bodyDiv w:val="1"/>
      <w:marLeft w:val="0"/>
      <w:marRight w:val="0"/>
      <w:marTop w:val="0"/>
      <w:marBottom w:val="0"/>
      <w:divBdr>
        <w:top w:val="none" w:sz="0" w:space="0" w:color="auto"/>
        <w:left w:val="none" w:sz="0" w:space="0" w:color="auto"/>
        <w:bottom w:val="none" w:sz="0" w:space="0" w:color="auto"/>
        <w:right w:val="none" w:sz="0" w:space="0" w:color="auto"/>
      </w:divBdr>
    </w:div>
    <w:div w:id="1106270800">
      <w:bodyDiv w:val="1"/>
      <w:marLeft w:val="0"/>
      <w:marRight w:val="0"/>
      <w:marTop w:val="0"/>
      <w:marBottom w:val="0"/>
      <w:divBdr>
        <w:top w:val="none" w:sz="0" w:space="0" w:color="auto"/>
        <w:left w:val="none" w:sz="0" w:space="0" w:color="auto"/>
        <w:bottom w:val="none" w:sz="0" w:space="0" w:color="auto"/>
        <w:right w:val="none" w:sz="0" w:space="0" w:color="auto"/>
      </w:divBdr>
    </w:div>
    <w:div w:id="1116876442">
      <w:bodyDiv w:val="1"/>
      <w:marLeft w:val="0"/>
      <w:marRight w:val="0"/>
      <w:marTop w:val="0"/>
      <w:marBottom w:val="0"/>
      <w:divBdr>
        <w:top w:val="none" w:sz="0" w:space="0" w:color="auto"/>
        <w:left w:val="none" w:sz="0" w:space="0" w:color="auto"/>
        <w:bottom w:val="none" w:sz="0" w:space="0" w:color="auto"/>
        <w:right w:val="none" w:sz="0" w:space="0" w:color="auto"/>
      </w:divBdr>
    </w:div>
    <w:div w:id="1117219669">
      <w:bodyDiv w:val="1"/>
      <w:marLeft w:val="0"/>
      <w:marRight w:val="0"/>
      <w:marTop w:val="0"/>
      <w:marBottom w:val="0"/>
      <w:divBdr>
        <w:top w:val="none" w:sz="0" w:space="0" w:color="auto"/>
        <w:left w:val="none" w:sz="0" w:space="0" w:color="auto"/>
        <w:bottom w:val="none" w:sz="0" w:space="0" w:color="auto"/>
        <w:right w:val="none" w:sz="0" w:space="0" w:color="auto"/>
      </w:divBdr>
    </w:div>
    <w:div w:id="1118987808">
      <w:bodyDiv w:val="1"/>
      <w:marLeft w:val="0"/>
      <w:marRight w:val="0"/>
      <w:marTop w:val="0"/>
      <w:marBottom w:val="0"/>
      <w:divBdr>
        <w:top w:val="none" w:sz="0" w:space="0" w:color="auto"/>
        <w:left w:val="none" w:sz="0" w:space="0" w:color="auto"/>
        <w:bottom w:val="none" w:sz="0" w:space="0" w:color="auto"/>
        <w:right w:val="none" w:sz="0" w:space="0" w:color="auto"/>
      </w:divBdr>
    </w:div>
    <w:div w:id="1129782982">
      <w:bodyDiv w:val="1"/>
      <w:marLeft w:val="0"/>
      <w:marRight w:val="0"/>
      <w:marTop w:val="0"/>
      <w:marBottom w:val="0"/>
      <w:divBdr>
        <w:top w:val="none" w:sz="0" w:space="0" w:color="auto"/>
        <w:left w:val="none" w:sz="0" w:space="0" w:color="auto"/>
        <w:bottom w:val="none" w:sz="0" w:space="0" w:color="auto"/>
        <w:right w:val="none" w:sz="0" w:space="0" w:color="auto"/>
      </w:divBdr>
    </w:div>
    <w:div w:id="1138255386">
      <w:bodyDiv w:val="1"/>
      <w:marLeft w:val="0"/>
      <w:marRight w:val="0"/>
      <w:marTop w:val="0"/>
      <w:marBottom w:val="0"/>
      <w:divBdr>
        <w:top w:val="none" w:sz="0" w:space="0" w:color="auto"/>
        <w:left w:val="none" w:sz="0" w:space="0" w:color="auto"/>
        <w:bottom w:val="none" w:sz="0" w:space="0" w:color="auto"/>
        <w:right w:val="none" w:sz="0" w:space="0" w:color="auto"/>
      </w:divBdr>
    </w:div>
    <w:div w:id="1146975243">
      <w:bodyDiv w:val="1"/>
      <w:marLeft w:val="0"/>
      <w:marRight w:val="0"/>
      <w:marTop w:val="0"/>
      <w:marBottom w:val="0"/>
      <w:divBdr>
        <w:top w:val="none" w:sz="0" w:space="0" w:color="auto"/>
        <w:left w:val="none" w:sz="0" w:space="0" w:color="auto"/>
        <w:bottom w:val="none" w:sz="0" w:space="0" w:color="auto"/>
        <w:right w:val="none" w:sz="0" w:space="0" w:color="auto"/>
      </w:divBdr>
    </w:div>
    <w:div w:id="1150293823">
      <w:bodyDiv w:val="1"/>
      <w:marLeft w:val="0"/>
      <w:marRight w:val="0"/>
      <w:marTop w:val="0"/>
      <w:marBottom w:val="0"/>
      <w:divBdr>
        <w:top w:val="none" w:sz="0" w:space="0" w:color="auto"/>
        <w:left w:val="none" w:sz="0" w:space="0" w:color="auto"/>
        <w:bottom w:val="none" w:sz="0" w:space="0" w:color="auto"/>
        <w:right w:val="none" w:sz="0" w:space="0" w:color="auto"/>
      </w:divBdr>
    </w:div>
    <w:div w:id="1181311131">
      <w:bodyDiv w:val="1"/>
      <w:marLeft w:val="0"/>
      <w:marRight w:val="0"/>
      <w:marTop w:val="0"/>
      <w:marBottom w:val="0"/>
      <w:divBdr>
        <w:top w:val="none" w:sz="0" w:space="0" w:color="auto"/>
        <w:left w:val="none" w:sz="0" w:space="0" w:color="auto"/>
        <w:bottom w:val="none" w:sz="0" w:space="0" w:color="auto"/>
        <w:right w:val="none" w:sz="0" w:space="0" w:color="auto"/>
      </w:divBdr>
    </w:div>
    <w:div w:id="1182359903">
      <w:bodyDiv w:val="1"/>
      <w:marLeft w:val="0"/>
      <w:marRight w:val="0"/>
      <w:marTop w:val="0"/>
      <w:marBottom w:val="0"/>
      <w:divBdr>
        <w:top w:val="none" w:sz="0" w:space="0" w:color="auto"/>
        <w:left w:val="none" w:sz="0" w:space="0" w:color="auto"/>
        <w:bottom w:val="none" w:sz="0" w:space="0" w:color="auto"/>
        <w:right w:val="none" w:sz="0" w:space="0" w:color="auto"/>
      </w:divBdr>
    </w:div>
    <w:div w:id="1187719709">
      <w:bodyDiv w:val="1"/>
      <w:marLeft w:val="0"/>
      <w:marRight w:val="0"/>
      <w:marTop w:val="0"/>
      <w:marBottom w:val="0"/>
      <w:divBdr>
        <w:top w:val="none" w:sz="0" w:space="0" w:color="auto"/>
        <w:left w:val="none" w:sz="0" w:space="0" w:color="auto"/>
        <w:bottom w:val="none" w:sz="0" w:space="0" w:color="auto"/>
        <w:right w:val="none" w:sz="0" w:space="0" w:color="auto"/>
      </w:divBdr>
    </w:div>
    <w:div w:id="1188056670">
      <w:bodyDiv w:val="1"/>
      <w:marLeft w:val="0"/>
      <w:marRight w:val="0"/>
      <w:marTop w:val="0"/>
      <w:marBottom w:val="0"/>
      <w:divBdr>
        <w:top w:val="none" w:sz="0" w:space="0" w:color="auto"/>
        <w:left w:val="none" w:sz="0" w:space="0" w:color="auto"/>
        <w:bottom w:val="none" w:sz="0" w:space="0" w:color="auto"/>
        <w:right w:val="none" w:sz="0" w:space="0" w:color="auto"/>
      </w:divBdr>
    </w:div>
    <w:div w:id="1191529771">
      <w:bodyDiv w:val="1"/>
      <w:marLeft w:val="0"/>
      <w:marRight w:val="0"/>
      <w:marTop w:val="0"/>
      <w:marBottom w:val="0"/>
      <w:divBdr>
        <w:top w:val="none" w:sz="0" w:space="0" w:color="auto"/>
        <w:left w:val="none" w:sz="0" w:space="0" w:color="auto"/>
        <w:bottom w:val="none" w:sz="0" w:space="0" w:color="auto"/>
        <w:right w:val="none" w:sz="0" w:space="0" w:color="auto"/>
      </w:divBdr>
    </w:div>
    <w:div w:id="1195076043">
      <w:bodyDiv w:val="1"/>
      <w:marLeft w:val="0"/>
      <w:marRight w:val="0"/>
      <w:marTop w:val="0"/>
      <w:marBottom w:val="0"/>
      <w:divBdr>
        <w:top w:val="none" w:sz="0" w:space="0" w:color="auto"/>
        <w:left w:val="none" w:sz="0" w:space="0" w:color="auto"/>
        <w:bottom w:val="none" w:sz="0" w:space="0" w:color="auto"/>
        <w:right w:val="none" w:sz="0" w:space="0" w:color="auto"/>
      </w:divBdr>
    </w:div>
    <w:div w:id="1211183748">
      <w:bodyDiv w:val="1"/>
      <w:marLeft w:val="0"/>
      <w:marRight w:val="0"/>
      <w:marTop w:val="0"/>
      <w:marBottom w:val="0"/>
      <w:divBdr>
        <w:top w:val="none" w:sz="0" w:space="0" w:color="auto"/>
        <w:left w:val="none" w:sz="0" w:space="0" w:color="auto"/>
        <w:bottom w:val="none" w:sz="0" w:space="0" w:color="auto"/>
        <w:right w:val="none" w:sz="0" w:space="0" w:color="auto"/>
      </w:divBdr>
    </w:div>
    <w:div w:id="1215699844">
      <w:bodyDiv w:val="1"/>
      <w:marLeft w:val="0"/>
      <w:marRight w:val="0"/>
      <w:marTop w:val="0"/>
      <w:marBottom w:val="0"/>
      <w:divBdr>
        <w:top w:val="none" w:sz="0" w:space="0" w:color="auto"/>
        <w:left w:val="none" w:sz="0" w:space="0" w:color="auto"/>
        <w:bottom w:val="none" w:sz="0" w:space="0" w:color="auto"/>
        <w:right w:val="none" w:sz="0" w:space="0" w:color="auto"/>
      </w:divBdr>
    </w:div>
    <w:div w:id="1217474449">
      <w:bodyDiv w:val="1"/>
      <w:marLeft w:val="0"/>
      <w:marRight w:val="0"/>
      <w:marTop w:val="0"/>
      <w:marBottom w:val="0"/>
      <w:divBdr>
        <w:top w:val="none" w:sz="0" w:space="0" w:color="auto"/>
        <w:left w:val="none" w:sz="0" w:space="0" w:color="auto"/>
        <w:bottom w:val="none" w:sz="0" w:space="0" w:color="auto"/>
        <w:right w:val="none" w:sz="0" w:space="0" w:color="auto"/>
      </w:divBdr>
    </w:div>
    <w:div w:id="1227955103">
      <w:bodyDiv w:val="1"/>
      <w:marLeft w:val="0"/>
      <w:marRight w:val="0"/>
      <w:marTop w:val="0"/>
      <w:marBottom w:val="0"/>
      <w:divBdr>
        <w:top w:val="none" w:sz="0" w:space="0" w:color="auto"/>
        <w:left w:val="none" w:sz="0" w:space="0" w:color="auto"/>
        <w:bottom w:val="none" w:sz="0" w:space="0" w:color="auto"/>
        <w:right w:val="none" w:sz="0" w:space="0" w:color="auto"/>
      </w:divBdr>
    </w:div>
    <w:div w:id="1238394414">
      <w:bodyDiv w:val="1"/>
      <w:marLeft w:val="0"/>
      <w:marRight w:val="0"/>
      <w:marTop w:val="0"/>
      <w:marBottom w:val="0"/>
      <w:divBdr>
        <w:top w:val="none" w:sz="0" w:space="0" w:color="auto"/>
        <w:left w:val="none" w:sz="0" w:space="0" w:color="auto"/>
        <w:bottom w:val="none" w:sz="0" w:space="0" w:color="auto"/>
        <w:right w:val="none" w:sz="0" w:space="0" w:color="auto"/>
      </w:divBdr>
    </w:div>
    <w:div w:id="1239555678">
      <w:bodyDiv w:val="1"/>
      <w:marLeft w:val="0"/>
      <w:marRight w:val="0"/>
      <w:marTop w:val="0"/>
      <w:marBottom w:val="0"/>
      <w:divBdr>
        <w:top w:val="none" w:sz="0" w:space="0" w:color="auto"/>
        <w:left w:val="none" w:sz="0" w:space="0" w:color="auto"/>
        <w:bottom w:val="none" w:sz="0" w:space="0" w:color="auto"/>
        <w:right w:val="none" w:sz="0" w:space="0" w:color="auto"/>
      </w:divBdr>
    </w:div>
    <w:div w:id="1256985988">
      <w:bodyDiv w:val="1"/>
      <w:marLeft w:val="0"/>
      <w:marRight w:val="0"/>
      <w:marTop w:val="0"/>
      <w:marBottom w:val="0"/>
      <w:divBdr>
        <w:top w:val="none" w:sz="0" w:space="0" w:color="auto"/>
        <w:left w:val="none" w:sz="0" w:space="0" w:color="auto"/>
        <w:bottom w:val="none" w:sz="0" w:space="0" w:color="auto"/>
        <w:right w:val="none" w:sz="0" w:space="0" w:color="auto"/>
      </w:divBdr>
    </w:div>
    <w:div w:id="1268075934">
      <w:bodyDiv w:val="1"/>
      <w:marLeft w:val="0"/>
      <w:marRight w:val="0"/>
      <w:marTop w:val="0"/>
      <w:marBottom w:val="0"/>
      <w:divBdr>
        <w:top w:val="none" w:sz="0" w:space="0" w:color="auto"/>
        <w:left w:val="none" w:sz="0" w:space="0" w:color="auto"/>
        <w:bottom w:val="none" w:sz="0" w:space="0" w:color="auto"/>
        <w:right w:val="none" w:sz="0" w:space="0" w:color="auto"/>
      </w:divBdr>
    </w:div>
    <w:div w:id="1270623971">
      <w:bodyDiv w:val="1"/>
      <w:marLeft w:val="0"/>
      <w:marRight w:val="0"/>
      <w:marTop w:val="0"/>
      <w:marBottom w:val="0"/>
      <w:divBdr>
        <w:top w:val="none" w:sz="0" w:space="0" w:color="auto"/>
        <w:left w:val="none" w:sz="0" w:space="0" w:color="auto"/>
        <w:bottom w:val="none" w:sz="0" w:space="0" w:color="auto"/>
        <w:right w:val="none" w:sz="0" w:space="0" w:color="auto"/>
      </w:divBdr>
    </w:div>
    <w:div w:id="1273711721">
      <w:bodyDiv w:val="1"/>
      <w:marLeft w:val="0"/>
      <w:marRight w:val="0"/>
      <w:marTop w:val="0"/>
      <w:marBottom w:val="0"/>
      <w:divBdr>
        <w:top w:val="none" w:sz="0" w:space="0" w:color="auto"/>
        <w:left w:val="none" w:sz="0" w:space="0" w:color="auto"/>
        <w:bottom w:val="none" w:sz="0" w:space="0" w:color="auto"/>
        <w:right w:val="none" w:sz="0" w:space="0" w:color="auto"/>
      </w:divBdr>
    </w:div>
    <w:div w:id="1277907699">
      <w:bodyDiv w:val="1"/>
      <w:marLeft w:val="0"/>
      <w:marRight w:val="0"/>
      <w:marTop w:val="0"/>
      <w:marBottom w:val="0"/>
      <w:divBdr>
        <w:top w:val="none" w:sz="0" w:space="0" w:color="auto"/>
        <w:left w:val="none" w:sz="0" w:space="0" w:color="auto"/>
        <w:bottom w:val="none" w:sz="0" w:space="0" w:color="auto"/>
        <w:right w:val="none" w:sz="0" w:space="0" w:color="auto"/>
      </w:divBdr>
    </w:div>
    <w:div w:id="1287932217">
      <w:bodyDiv w:val="1"/>
      <w:marLeft w:val="0"/>
      <w:marRight w:val="0"/>
      <w:marTop w:val="0"/>
      <w:marBottom w:val="0"/>
      <w:divBdr>
        <w:top w:val="none" w:sz="0" w:space="0" w:color="auto"/>
        <w:left w:val="none" w:sz="0" w:space="0" w:color="auto"/>
        <w:bottom w:val="none" w:sz="0" w:space="0" w:color="auto"/>
        <w:right w:val="none" w:sz="0" w:space="0" w:color="auto"/>
      </w:divBdr>
    </w:div>
    <w:div w:id="1289244169">
      <w:bodyDiv w:val="1"/>
      <w:marLeft w:val="0"/>
      <w:marRight w:val="0"/>
      <w:marTop w:val="0"/>
      <w:marBottom w:val="0"/>
      <w:divBdr>
        <w:top w:val="none" w:sz="0" w:space="0" w:color="auto"/>
        <w:left w:val="none" w:sz="0" w:space="0" w:color="auto"/>
        <w:bottom w:val="none" w:sz="0" w:space="0" w:color="auto"/>
        <w:right w:val="none" w:sz="0" w:space="0" w:color="auto"/>
      </w:divBdr>
    </w:div>
    <w:div w:id="1292904855">
      <w:bodyDiv w:val="1"/>
      <w:marLeft w:val="0"/>
      <w:marRight w:val="0"/>
      <w:marTop w:val="0"/>
      <w:marBottom w:val="0"/>
      <w:divBdr>
        <w:top w:val="none" w:sz="0" w:space="0" w:color="auto"/>
        <w:left w:val="none" w:sz="0" w:space="0" w:color="auto"/>
        <w:bottom w:val="none" w:sz="0" w:space="0" w:color="auto"/>
        <w:right w:val="none" w:sz="0" w:space="0" w:color="auto"/>
      </w:divBdr>
    </w:div>
    <w:div w:id="1298803988">
      <w:bodyDiv w:val="1"/>
      <w:marLeft w:val="0"/>
      <w:marRight w:val="0"/>
      <w:marTop w:val="0"/>
      <w:marBottom w:val="0"/>
      <w:divBdr>
        <w:top w:val="none" w:sz="0" w:space="0" w:color="auto"/>
        <w:left w:val="none" w:sz="0" w:space="0" w:color="auto"/>
        <w:bottom w:val="none" w:sz="0" w:space="0" w:color="auto"/>
        <w:right w:val="none" w:sz="0" w:space="0" w:color="auto"/>
      </w:divBdr>
    </w:div>
    <w:div w:id="1302036184">
      <w:bodyDiv w:val="1"/>
      <w:marLeft w:val="0"/>
      <w:marRight w:val="0"/>
      <w:marTop w:val="0"/>
      <w:marBottom w:val="0"/>
      <w:divBdr>
        <w:top w:val="none" w:sz="0" w:space="0" w:color="auto"/>
        <w:left w:val="none" w:sz="0" w:space="0" w:color="auto"/>
        <w:bottom w:val="none" w:sz="0" w:space="0" w:color="auto"/>
        <w:right w:val="none" w:sz="0" w:space="0" w:color="auto"/>
      </w:divBdr>
    </w:div>
    <w:div w:id="1305886052">
      <w:bodyDiv w:val="1"/>
      <w:marLeft w:val="0"/>
      <w:marRight w:val="0"/>
      <w:marTop w:val="0"/>
      <w:marBottom w:val="0"/>
      <w:divBdr>
        <w:top w:val="none" w:sz="0" w:space="0" w:color="auto"/>
        <w:left w:val="none" w:sz="0" w:space="0" w:color="auto"/>
        <w:bottom w:val="none" w:sz="0" w:space="0" w:color="auto"/>
        <w:right w:val="none" w:sz="0" w:space="0" w:color="auto"/>
      </w:divBdr>
    </w:div>
    <w:div w:id="1306353729">
      <w:bodyDiv w:val="1"/>
      <w:marLeft w:val="0"/>
      <w:marRight w:val="0"/>
      <w:marTop w:val="0"/>
      <w:marBottom w:val="0"/>
      <w:divBdr>
        <w:top w:val="none" w:sz="0" w:space="0" w:color="auto"/>
        <w:left w:val="none" w:sz="0" w:space="0" w:color="auto"/>
        <w:bottom w:val="none" w:sz="0" w:space="0" w:color="auto"/>
        <w:right w:val="none" w:sz="0" w:space="0" w:color="auto"/>
      </w:divBdr>
    </w:div>
    <w:div w:id="1330988987">
      <w:bodyDiv w:val="1"/>
      <w:marLeft w:val="0"/>
      <w:marRight w:val="0"/>
      <w:marTop w:val="0"/>
      <w:marBottom w:val="0"/>
      <w:divBdr>
        <w:top w:val="none" w:sz="0" w:space="0" w:color="auto"/>
        <w:left w:val="none" w:sz="0" w:space="0" w:color="auto"/>
        <w:bottom w:val="none" w:sz="0" w:space="0" w:color="auto"/>
        <w:right w:val="none" w:sz="0" w:space="0" w:color="auto"/>
      </w:divBdr>
    </w:div>
    <w:div w:id="1331177572">
      <w:bodyDiv w:val="1"/>
      <w:marLeft w:val="0"/>
      <w:marRight w:val="0"/>
      <w:marTop w:val="0"/>
      <w:marBottom w:val="0"/>
      <w:divBdr>
        <w:top w:val="none" w:sz="0" w:space="0" w:color="auto"/>
        <w:left w:val="none" w:sz="0" w:space="0" w:color="auto"/>
        <w:bottom w:val="none" w:sz="0" w:space="0" w:color="auto"/>
        <w:right w:val="none" w:sz="0" w:space="0" w:color="auto"/>
      </w:divBdr>
    </w:div>
    <w:div w:id="1332634564">
      <w:bodyDiv w:val="1"/>
      <w:marLeft w:val="0"/>
      <w:marRight w:val="0"/>
      <w:marTop w:val="0"/>
      <w:marBottom w:val="0"/>
      <w:divBdr>
        <w:top w:val="none" w:sz="0" w:space="0" w:color="auto"/>
        <w:left w:val="none" w:sz="0" w:space="0" w:color="auto"/>
        <w:bottom w:val="none" w:sz="0" w:space="0" w:color="auto"/>
        <w:right w:val="none" w:sz="0" w:space="0" w:color="auto"/>
      </w:divBdr>
    </w:div>
    <w:div w:id="1347366449">
      <w:bodyDiv w:val="1"/>
      <w:marLeft w:val="0"/>
      <w:marRight w:val="0"/>
      <w:marTop w:val="0"/>
      <w:marBottom w:val="0"/>
      <w:divBdr>
        <w:top w:val="none" w:sz="0" w:space="0" w:color="auto"/>
        <w:left w:val="none" w:sz="0" w:space="0" w:color="auto"/>
        <w:bottom w:val="none" w:sz="0" w:space="0" w:color="auto"/>
        <w:right w:val="none" w:sz="0" w:space="0" w:color="auto"/>
      </w:divBdr>
    </w:div>
    <w:div w:id="1370033461">
      <w:bodyDiv w:val="1"/>
      <w:marLeft w:val="0"/>
      <w:marRight w:val="0"/>
      <w:marTop w:val="0"/>
      <w:marBottom w:val="0"/>
      <w:divBdr>
        <w:top w:val="none" w:sz="0" w:space="0" w:color="auto"/>
        <w:left w:val="none" w:sz="0" w:space="0" w:color="auto"/>
        <w:bottom w:val="none" w:sz="0" w:space="0" w:color="auto"/>
        <w:right w:val="none" w:sz="0" w:space="0" w:color="auto"/>
      </w:divBdr>
    </w:div>
    <w:div w:id="1372804941">
      <w:bodyDiv w:val="1"/>
      <w:marLeft w:val="0"/>
      <w:marRight w:val="0"/>
      <w:marTop w:val="0"/>
      <w:marBottom w:val="0"/>
      <w:divBdr>
        <w:top w:val="none" w:sz="0" w:space="0" w:color="auto"/>
        <w:left w:val="none" w:sz="0" w:space="0" w:color="auto"/>
        <w:bottom w:val="none" w:sz="0" w:space="0" w:color="auto"/>
        <w:right w:val="none" w:sz="0" w:space="0" w:color="auto"/>
      </w:divBdr>
    </w:div>
    <w:div w:id="1394043337">
      <w:bodyDiv w:val="1"/>
      <w:marLeft w:val="0"/>
      <w:marRight w:val="0"/>
      <w:marTop w:val="0"/>
      <w:marBottom w:val="0"/>
      <w:divBdr>
        <w:top w:val="none" w:sz="0" w:space="0" w:color="auto"/>
        <w:left w:val="none" w:sz="0" w:space="0" w:color="auto"/>
        <w:bottom w:val="none" w:sz="0" w:space="0" w:color="auto"/>
        <w:right w:val="none" w:sz="0" w:space="0" w:color="auto"/>
      </w:divBdr>
    </w:div>
    <w:div w:id="1394498430">
      <w:bodyDiv w:val="1"/>
      <w:marLeft w:val="0"/>
      <w:marRight w:val="0"/>
      <w:marTop w:val="0"/>
      <w:marBottom w:val="0"/>
      <w:divBdr>
        <w:top w:val="none" w:sz="0" w:space="0" w:color="auto"/>
        <w:left w:val="none" w:sz="0" w:space="0" w:color="auto"/>
        <w:bottom w:val="none" w:sz="0" w:space="0" w:color="auto"/>
        <w:right w:val="none" w:sz="0" w:space="0" w:color="auto"/>
      </w:divBdr>
    </w:div>
    <w:div w:id="1405565105">
      <w:bodyDiv w:val="1"/>
      <w:marLeft w:val="0"/>
      <w:marRight w:val="0"/>
      <w:marTop w:val="0"/>
      <w:marBottom w:val="0"/>
      <w:divBdr>
        <w:top w:val="none" w:sz="0" w:space="0" w:color="auto"/>
        <w:left w:val="none" w:sz="0" w:space="0" w:color="auto"/>
        <w:bottom w:val="none" w:sz="0" w:space="0" w:color="auto"/>
        <w:right w:val="none" w:sz="0" w:space="0" w:color="auto"/>
      </w:divBdr>
    </w:div>
    <w:div w:id="1406099664">
      <w:bodyDiv w:val="1"/>
      <w:marLeft w:val="0"/>
      <w:marRight w:val="0"/>
      <w:marTop w:val="0"/>
      <w:marBottom w:val="0"/>
      <w:divBdr>
        <w:top w:val="none" w:sz="0" w:space="0" w:color="auto"/>
        <w:left w:val="none" w:sz="0" w:space="0" w:color="auto"/>
        <w:bottom w:val="none" w:sz="0" w:space="0" w:color="auto"/>
        <w:right w:val="none" w:sz="0" w:space="0" w:color="auto"/>
      </w:divBdr>
    </w:div>
    <w:div w:id="1409156249">
      <w:bodyDiv w:val="1"/>
      <w:marLeft w:val="0"/>
      <w:marRight w:val="0"/>
      <w:marTop w:val="0"/>
      <w:marBottom w:val="0"/>
      <w:divBdr>
        <w:top w:val="none" w:sz="0" w:space="0" w:color="auto"/>
        <w:left w:val="none" w:sz="0" w:space="0" w:color="auto"/>
        <w:bottom w:val="none" w:sz="0" w:space="0" w:color="auto"/>
        <w:right w:val="none" w:sz="0" w:space="0" w:color="auto"/>
      </w:divBdr>
    </w:div>
    <w:div w:id="1409306251">
      <w:bodyDiv w:val="1"/>
      <w:marLeft w:val="0"/>
      <w:marRight w:val="0"/>
      <w:marTop w:val="0"/>
      <w:marBottom w:val="0"/>
      <w:divBdr>
        <w:top w:val="none" w:sz="0" w:space="0" w:color="auto"/>
        <w:left w:val="none" w:sz="0" w:space="0" w:color="auto"/>
        <w:bottom w:val="none" w:sz="0" w:space="0" w:color="auto"/>
        <w:right w:val="none" w:sz="0" w:space="0" w:color="auto"/>
      </w:divBdr>
    </w:div>
    <w:div w:id="1411848766">
      <w:bodyDiv w:val="1"/>
      <w:marLeft w:val="0"/>
      <w:marRight w:val="0"/>
      <w:marTop w:val="0"/>
      <w:marBottom w:val="0"/>
      <w:divBdr>
        <w:top w:val="none" w:sz="0" w:space="0" w:color="auto"/>
        <w:left w:val="none" w:sz="0" w:space="0" w:color="auto"/>
        <w:bottom w:val="none" w:sz="0" w:space="0" w:color="auto"/>
        <w:right w:val="none" w:sz="0" w:space="0" w:color="auto"/>
      </w:divBdr>
    </w:div>
    <w:div w:id="1419449329">
      <w:bodyDiv w:val="1"/>
      <w:marLeft w:val="0"/>
      <w:marRight w:val="0"/>
      <w:marTop w:val="0"/>
      <w:marBottom w:val="0"/>
      <w:divBdr>
        <w:top w:val="none" w:sz="0" w:space="0" w:color="auto"/>
        <w:left w:val="none" w:sz="0" w:space="0" w:color="auto"/>
        <w:bottom w:val="none" w:sz="0" w:space="0" w:color="auto"/>
        <w:right w:val="none" w:sz="0" w:space="0" w:color="auto"/>
      </w:divBdr>
    </w:div>
    <w:div w:id="1424718877">
      <w:bodyDiv w:val="1"/>
      <w:marLeft w:val="0"/>
      <w:marRight w:val="0"/>
      <w:marTop w:val="0"/>
      <w:marBottom w:val="0"/>
      <w:divBdr>
        <w:top w:val="none" w:sz="0" w:space="0" w:color="auto"/>
        <w:left w:val="none" w:sz="0" w:space="0" w:color="auto"/>
        <w:bottom w:val="none" w:sz="0" w:space="0" w:color="auto"/>
        <w:right w:val="none" w:sz="0" w:space="0" w:color="auto"/>
      </w:divBdr>
    </w:div>
    <w:div w:id="1427732278">
      <w:bodyDiv w:val="1"/>
      <w:marLeft w:val="0"/>
      <w:marRight w:val="0"/>
      <w:marTop w:val="0"/>
      <w:marBottom w:val="0"/>
      <w:divBdr>
        <w:top w:val="none" w:sz="0" w:space="0" w:color="auto"/>
        <w:left w:val="none" w:sz="0" w:space="0" w:color="auto"/>
        <w:bottom w:val="none" w:sz="0" w:space="0" w:color="auto"/>
        <w:right w:val="none" w:sz="0" w:space="0" w:color="auto"/>
      </w:divBdr>
    </w:div>
    <w:div w:id="1432510001">
      <w:bodyDiv w:val="1"/>
      <w:marLeft w:val="0"/>
      <w:marRight w:val="0"/>
      <w:marTop w:val="0"/>
      <w:marBottom w:val="0"/>
      <w:divBdr>
        <w:top w:val="none" w:sz="0" w:space="0" w:color="auto"/>
        <w:left w:val="none" w:sz="0" w:space="0" w:color="auto"/>
        <w:bottom w:val="none" w:sz="0" w:space="0" w:color="auto"/>
        <w:right w:val="none" w:sz="0" w:space="0" w:color="auto"/>
      </w:divBdr>
    </w:div>
    <w:div w:id="1433475167">
      <w:bodyDiv w:val="1"/>
      <w:marLeft w:val="0"/>
      <w:marRight w:val="0"/>
      <w:marTop w:val="0"/>
      <w:marBottom w:val="0"/>
      <w:divBdr>
        <w:top w:val="none" w:sz="0" w:space="0" w:color="auto"/>
        <w:left w:val="none" w:sz="0" w:space="0" w:color="auto"/>
        <w:bottom w:val="none" w:sz="0" w:space="0" w:color="auto"/>
        <w:right w:val="none" w:sz="0" w:space="0" w:color="auto"/>
      </w:divBdr>
    </w:div>
    <w:div w:id="1435243224">
      <w:bodyDiv w:val="1"/>
      <w:marLeft w:val="0"/>
      <w:marRight w:val="0"/>
      <w:marTop w:val="0"/>
      <w:marBottom w:val="0"/>
      <w:divBdr>
        <w:top w:val="none" w:sz="0" w:space="0" w:color="auto"/>
        <w:left w:val="none" w:sz="0" w:space="0" w:color="auto"/>
        <w:bottom w:val="none" w:sz="0" w:space="0" w:color="auto"/>
        <w:right w:val="none" w:sz="0" w:space="0" w:color="auto"/>
      </w:divBdr>
    </w:div>
    <w:div w:id="1436947892">
      <w:bodyDiv w:val="1"/>
      <w:marLeft w:val="0"/>
      <w:marRight w:val="0"/>
      <w:marTop w:val="0"/>
      <w:marBottom w:val="0"/>
      <w:divBdr>
        <w:top w:val="none" w:sz="0" w:space="0" w:color="auto"/>
        <w:left w:val="none" w:sz="0" w:space="0" w:color="auto"/>
        <w:bottom w:val="none" w:sz="0" w:space="0" w:color="auto"/>
        <w:right w:val="none" w:sz="0" w:space="0" w:color="auto"/>
      </w:divBdr>
    </w:div>
    <w:div w:id="1445690771">
      <w:bodyDiv w:val="1"/>
      <w:marLeft w:val="0"/>
      <w:marRight w:val="0"/>
      <w:marTop w:val="0"/>
      <w:marBottom w:val="0"/>
      <w:divBdr>
        <w:top w:val="none" w:sz="0" w:space="0" w:color="auto"/>
        <w:left w:val="none" w:sz="0" w:space="0" w:color="auto"/>
        <w:bottom w:val="none" w:sz="0" w:space="0" w:color="auto"/>
        <w:right w:val="none" w:sz="0" w:space="0" w:color="auto"/>
      </w:divBdr>
    </w:div>
    <w:div w:id="1445887353">
      <w:bodyDiv w:val="1"/>
      <w:marLeft w:val="0"/>
      <w:marRight w:val="0"/>
      <w:marTop w:val="0"/>
      <w:marBottom w:val="0"/>
      <w:divBdr>
        <w:top w:val="none" w:sz="0" w:space="0" w:color="auto"/>
        <w:left w:val="none" w:sz="0" w:space="0" w:color="auto"/>
        <w:bottom w:val="none" w:sz="0" w:space="0" w:color="auto"/>
        <w:right w:val="none" w:sz="0" w:space="0" w:color="auto"/>
      </w:divBdr>
    </w:div>
    <w:div w:id="1453213122">
      <w:bodyDiv w:val="1"/>
      <w:marLeft w:val="0"/>
      <w:marRight w:val="0"/>
      <w:marTop w:val="0"/>
      <w:marBottom w:val="0"/>
      <w:divBdr>
        <w:top w:val="none" w:sz="0" w:space="0" w:color="auto"/>
        <w:left w:val="none" w:sz="0" w:space="0" w:color="auto"/>
        <w:bottom w:val="none" w:sz="0" w:space="0" w:color="auto"/>
        <w:right w:val="none" w:sz="0" w:space="0" w:color="auto"/>
      </w:divBdr>
    </w:div>
    <w:div w:id="1453288526">
      <w:bodyDiv w:val="1"/>
      <w:marLeft w:val="0"/>
      <w:marRight w:val="0"/>
      <w:marTop w:val="0"/>
      <w:marBottom w:val="0"/>
      <w:divBdr>
        <w:top w:val="none" w:sz="0" w:space="0" w:color="auto"/>
        <w:left w:val="none" w:sz="0" w:space="0" w:color="auto"/>
        <w:bottom w:val="none" w:sz="0" w:space="0" w:color="auto"/>
        <w:right w:val="none" w:sz="0" w:space="0" w:color="auto"/>
      </w:divBdr>
    </w:div>
    <w:div w:id="1455521032">
      <w:bodyDiv w:val="1"/>
      <w:marLeft w:val="0"/>
      <w:marRight w:val="0"/>
      <w:marTop w:val="0"/>
      <w:marBottom w:val="0"/>
      <w:divBdr>
        <w:top w:val="none" w:sz="0" w:space="0" w:color="auto"/>
        <w:left w:val="none" w:sz="0" w:space="0" w:color="auto"/>
        <w:bottom w:val="none" w:sz="0" w:space="0" w:color="auto"/>
        <w:right w:val="none" w:sz="0" w:space="0" w:color="auto"/>
      </w:divBdr>
    </w:div>
    <w:div w:id="1456292948">
      <w:bodyDiv w:val="1"/>
      <w:marLeft w:val="0"/>
      <w:marRight w:val="0"/>
      <w:marTop w:val="0"/>
      <w:marBottom w:val="0"/>
      <w:divBdr>
        <w:top w:val="none" w:sz="0" w:space="0" w:color="auto"/>
        <w:left w:val="none" w:sz="0" w:space="0" w:color="auto"/>
        <w:bottom w:val="none" w:sz="0" w:space="0" w:color="auto"/>
        <w:right w:val="none" w:sz="0" w:space="0" w:color="auto"/>
      </w:divBdr>
    </w:div>
    <w:div w:id="1461606073">
      <w:bodyDiv w:val="1"/>
      <w:marLeft w:val="0"/>
      <w:marRight w:val="0"/>
      <w:marTop w:val="0"/>
      <w:marBottom w:val="0"/>
      <w:divBdr>
        <w:top w:val="none" w:sz="0" w:space="0" w:color="auto"/>
        <w:left w:val="none" w:sz="0" w:space="0" w:color="auto"/>
        <w:bottom w:val="none" w:sz="0" w:space="0" w:color="auto"/>
        <w:right w:val="none" w:sz="0" w:space="0" w:color="auto"/>
      </w:divBdr>
    </w:div>
    <w:div w:id="1468431016">
      <w:bodyDiv w:val="1"/>
      <w:marLeft w:val="0"/>
      <w:marRight w:val="0"/>
      <w:marTop w:val="0"/>
      <w:marBottom w:val="0"/>
      <w:divBdr>
        <w:top w:val="none" w:sz="0" w:space="0" w:color="auto"/>
        <w:left w:val="none" w:sz="0" w:space="0" w:color="auto"/>
        <w:bottom w:val="none" w:sz="0" w:space="0" w:color="auto"/>
        <w:right w:val="none" w:sz="0" w:space="0" w:color="auto"/>
      </w:divBdr>
    </w:div>
    <w:div w:id="1474757810">
      <w:bodyDiv w:val="1"/>
      <w:marLeft w:val="0"/>
      <w:marRight w:val="0"/>
      <w:marTop w:val="0"/>
      <w:marBottom w:val="0"/>
      <w:divBdr>
        <w:top w:val="none" w:sz="0" w:space="0" w:color="auto"/>
        <w:left w:val="none" w:sz="0" w:space="0" w:color="auto"/>
        <w:bottom w:val="none" w:sz="0" w:space="0" w:color="auto"/>
        <w:right w:val="none" w:sz="0" w:space="0" w:color="auto"/>
      </w:divBdr>
    </w:div>
    <w:div w:id="1478185443">
      <w:bodyDiv w:val="1"/>
      <w:marLeft w:val="0"/>
      <w:marRight w:val="0"/>
      <w:marTop w:val="0"/>
      <w:marBottom w:val="0"/>
      <w:divBdr>
        <w:top w:val="none" w:sz="0" w:space="0" w:color="auto"/>
        <w:left w:val="none" w:sz="0" w:space="0" w:color="auto"/>
        <w:bottom w:val="none" w:sz="0" w:space="0" w:color="auto"/>
        <w:right w:val="none" w:sz="0" w:space="0" w:color="auto"/>
      </w:divBdr>
    </w:div>
    <w:div w:id="1479683196">
      <w:bodyDiv w:val="1"/>
      <w:marLeft w:val="0"/>
      <w:marRight w:val="0"/>
      <w:marTop w:val="0"/>
      <w:marBottom w:val="0"/>
      <w:divBdr>
        <w:top w:val="none" w:sz="0" w:space="0" w:color="auto"/>
        <w:left w:val="none" w:sz="0" w:space="0" w:color="auto"/>
        <w:bottom w:val="none" w:sz="0" w:space="0" w:color="auto"/>
        <w:right w:val="none" w:sz="0" w:space="0" w:color="auto"/>
      </w:divBdr>
    </w:div>
    <w:div w:id="1486314106">
      <w:bodyDiv w:val="1"/>
      <w:marLeft w:val="0"/>
      <w:marRight w:val="0"/>
      <w:marTop w:val="0"/>
      <w:marBottom w:val="0"/>
      <w:divBdr>
        <w:top w:val="none" w:sz="0" w:space="0" w:color="auto"/>
        <w:left w:val="none" w:sz="0" w:space="0" w:color="auto"/>
        <w:bottom w:val="none" w:sz="0" w:space="0" w:color="auto"/>
        <w:right w:val="none" w:sz="0" w:space="0" w:color="auto"/>
      </w:divBdr>
    </w:div>
    <w:div w:id="1488664027">
      <w:bodyDiv w:val="1"/>
      <w:marLeft w:val="0"/>
      <w:marRight w:val="0"/>
      <w:marTop w:val="0"/>
      <w:marBottom w:val="0"/>
      <w:divBdr>
        <w:top w:val="none" w:sz="0" w:space="0" w:color="auto"/>
        <w:left w:val="none" w:sz="0" w:space="0" w:color="auto"/>
        <w:bottom w:val="none" w:sz="0" w:space="0" w:color="auto"/>
        <w:right w:val="none" w:sz="0" w:space="0" w:color="auto"/>
      </w:divBdr>
    </w:div>
    <w:div w:id="1491797515">
      <w:bodyDiv w:val="1"/>
      <w:marLeft w:val="0"/>
      <w:marRight w:val="0"/>
      <w:marTop w:val="0"/>
      <w:marBottom w:val="0"/>
      <w:divBdr>
        <w:top w:val="none" w:sz="0" w:space="0" w:color="auto"/>
        <w:left w:val="none" w:sz="0" w:space="0" w:color="auto"/>
        <w:bottom w:val="none" w:sz="0" w:space="0" w:color="auto"/>
        <w:right w:val="none" w:sz="0" w:space="0" w:color="auto"/>
      </w:divBdr>
    </w:div>
    <w:div w:id="1495411053">
      <w:bodyDiv w:val="1"/>
      <w:marLeft w:val="0"/>
      <w:marRight w:val="0"/>
      <w:marTop w:val="0"/>
      <w:marBottom w:val="0"/>
      <w:divBdr>
        <w:top w:val="none" w:sz="0" w:space="0" w:color="auto"/>
        <w:left w:val="none" w:sz="0" w:space="0" w:color="auto"/>
        <w:bottom w:val="none" w:sz="0" w:space="0" w:color="auto"/>
        <w:right w:val="none" w:sz="0" w:space="0" w:color="auto"/>
      </w:divBdr>
    </w:div>
    <w:div w:id="1496847329">
      <w:bodyDiv w:val="1"/>
      <w:marLeft w:val="0"/>
      <w:marRight w:val="0"/>
      <w:marTop w:val="0"/>
      <w:marBottom w:val="0"/>
      <w:divBdr>
        <w:top w:val="none" w:sz="0" w:space="0" w:color="auto"/>
        <w:left w:val="none" w:sz="0" w:space="0" w:color="auto"/>
        <w:bottom w:val="none" w:sz="0" w:space="0" w:color="auto"/>
        <w:right w:val="none" w:sz="0" w:space="0" w:color="auto"/>
      </w:divBdr>
    </w:div>
    <w:div w:id="1497569636">
      <w:bodyDiv w:val="1"/>
      <w:marLeft w:val="0"/>
      <w:marRight w:val="0"/>
      <w:marTop w:val="0"/>
      <w:marBottom w:val="0"/>
      <w:divBdr>
        <w:top w:val="none" w:sz="0" w:space="0" w:color="auto"/>
        <w:left w:val="none" w:sz="0" w:space="0" w:color="auto"/>
        <w:bottom w:val="none" w:sz="0" w:space="0" w:color="auto"/>
        <w:right w:val="none" w:sz="0" w:space="0" w:color="auto"/>
      </w:divBdr>
    </w:div>
    <w:div w:id="1499081413">
      <w:bodyDiv w:val="1"/>
      <w:marLeft w:val="0"/>
      <w:marRight w:val="0"/>
      <w:marTop w:val="0"/>
      <w:marBottom w:val="0"/>
      <w:divBdr>
        <w:top w:val="none" w:sz="0" w:space="0" w:color="auto"/>
        <w:left w:val="none" w:sz="0" w:space="0" w:color="auto"/>
        <w:bottom w:val="none" w:sz="0" w:space="0" w:color="auto"/>
        <w:right w:val="none" w:sz="0" w:space="0" w:color="auto"/>
      </w:divBdr>
    </w:div>
    <w:div w:id="1501507855">
      <w:bodyDiv w:val="1"/>
      <w:marLeft w:val="0"/>
      <w:marRight w:val="0"/>
      <w:marTop w:val="0"/>
      <w:marBottom w:val="0"/>
      <w:divBdr>
        <w:top w:val="none" w:sz="0" w:space="0" w:color="auto"/>
        <w:left w:val="none" w:sz="0" w:space="0" w:color="auto"/>
        <w:bottom w:val="none" w:sz="0" w:space="0" w:color="auto"/>
        <w:right w:val="none" w:sz="0" w:space="0" w:color="auto"/>
      </w:divBdr>
    </w:div>
    <w:div w:id="1503618311">
      <w:bodyDiv w:val="1"/>
      <w:marLeft w:val="0"/>
      <w:marRight w:val="0"/>
      <w:marTop w:val="0"/>
      <w:marBottom w:val="0"/>
      <w:divBdr>
        <w:top w:val="none" w:sz="0" w:space="0" w:color="auto"/>
        <w:left w:val="none" w:sz="0" w:space="0" w:color="auto"/>
        <w:bottom w:val="none" w:sz="0" w:space="0" w:color="auto"/>
        <w:right w:val="none" w:sz="0" w:space="0" w:color="auto"/>
      </w:divBdr>
    </w:div>
    <w:div w:id="1507282311">
      <w:bodyDiv w:val="1"/>
      <w:marLeft w:val="0"/>
      <w:marRight w:val="0"/>
      <w:marTop w:val="0"/>
      <w:marBottom w:val="0"/>
      <w:divBdr>
        <w:top w:val="none" w:sz="0" w:space="0" w:color="auto"/>
        <w:left w:val="none" w:sz="0" w:space="0" w:color="auto"/>
        <w:bottom w:val="none" w:sz="0" w:space="0" w:color="auto"/>
        <w:right w:val="none" w:sz="0" w:space="0" w:color="auto"/>
      </w:divBdr>
    </w:div>
    <w:div w:id="1512794003">
      <w:bodyDiv w:val="1"/>
      <w:marLeft w:val="0"/>
      <w:marRight w:val="0"/>
      <w:marTop w:val="0"/>
      <w:marBottom w:val="0"/>
      <w:divBdr>
        <w:top w:val="none" w:sz="0" w:space="0" w:color="auto"/>
        <w:left w:val="none" w:sz="0" w:space="0" w:color="auto"/>
        <w:bottom w:val="none" w:sz="0" w:space="0" w:color="auto"/>
        <w:right w:val="none" w:sz="0" w:space="0" w:color="auto"/>
      </w:divBdr>
    </w:div>
    <w:div w:id="1521116212">
      <w:bodyDiv w:val="1"/>
      <w:marLeft w:val="0"/>
      <w:marRight w:val="0"/>
      <w:marTop w:val="0"/>
      <w:marBottom w:val="0"/>
      <w:divBdr>
        <w:top w:val="none" w:sz="0" w:space="0" w:color="auto"/>
        <w:left w:val="none" w:sz="0" w:space="0" w:color="auto"/>
        <w:bottom w:val="none" w:sz="0" w:space="0" w:color="auto"/>
        <w:right w:val="none" w:sz="0" w:space="0" w:color="auto"/>
      </w:divBdr>
    </w:div>
    <w:div w:id="1525246814">
      <w:bodyDiv w:val="1"/>
      <w:marLeft w:val="0"/>
      <w:marRight w:val="0"/>
      <w:marTop w:val="0"/>
      <w:marBottom w:val="0"/>
      <w:divBdr>
        <w:top w:val="none" w:sz="0" w:space="0" w:color="auto"/>
        <w:left w:val="none" w:sz="0" w:space="0" w:color="auto"/>
        <w:bottom w:val="none" w:sz="0" w:space="0" w:color="auto"/>
        <w:right w:val="none" w:sz="0" w:space="0" w:color="auto"/>
      </w:divBdr>
    </w:div>
    <w:div w:id="1536112649">
      <w:bodyDiv w:val="1"/>
      <w:marLeft w:val="0"/>
      <w:marRight w:val="0"/>
      <w:marTop w:val="0"/>
      <w:marBottom w:val="0"/>
      <w:divBdr>
        <w:top w:val="none" w:sz="0" w:space="0" w:color="auto"/>
        <w:left w:val="none" w:sz="0" w:space="0" w:color="auto"/>
        <w:bottom w:val="none" w:sz="0" w:space="0" w:color="auto"/>
        <w:right w:val="none" w:sz="0" w:space="0" w:color="auto"/>
      </w:divBdr>
    </w:div>
    <w:div w:id="1540044014">
      <w:bodyDiv w:val="1"/>
      <w:marLeft w:val="0"/>
      <w:marRight w:val="0"/>
      <w:marTop w:val="0"/>
      <w:marBottom w:val="0"/>
      <w:divBdr>
        <w:top w:val="none" w:sz="0" w:space="0" w:color="auto"/>
        <w:left w:val="none" w:sz="0" w:space="0" w:color="auto"/>
        <w:bottom w:val="none" w:sz="0" w:space="0" w:color="auto"/>
        <w:right w:val="none" w:sz="0" w:space="0" w:color="auto"/>
      </w:divBdr>
    </w:div>
    <w:div w:id="1544634260">
      <w:bodyDiv w:val="1"/>
      <w:marLeft w:val="0"/>
      <w:marRight w:val="0"/>
      <w:marTop w:val="0"/>
      <w:marBottom w:val="0"/>
      <w:divBdr>
        <w:top w:val="none" w:sz="0" w:space="0" w:color="auto"/>
        <w:left w:val="none" w:sz="0" w:space="0" w:color="auto"/>
        <w:bottom w:val="none" w:sz="0" w:space="0" w:color="auto"/>
        <w:right w:val="none" w:sz="0" w:space="0" w:color="auto"/>
      </w:divBdr>
    </w:div>
    <w:div w:id="1545944552">
      <w:bodyDiv w:val="1"/>
      <w:marLeft w:val="0"/>
      <w:marRight w:val="0"/>
      <w:marTop w:val="0"/>
      <w:marBottom w:val="0"/>
      <w:divBdr>
        <w:top w:val="none" w:sz="0" w:space="0" w:color="auto"/>
        <w:left w:val="none" w:sz="0" w:space="0" w:color="auto"/>
        <w:bottom w:val="none" w:sz="0" w:space="0" w:color="auto"/>
        <w:right w:val="none" w:sz="0" w:space="0" w:color="auto"/>
      </w:divBdr>
    </w:div>
    <w:div w:id="1548563928">
      <w:bodyDiv w:val="1"/>
      <w:marLeft w:val="0"/>
      <w:marRight w:val="0"/>
      <w:marTop w:val="0"/>
      <w:marBottom w:val="0"/>
      <w:divBdr>
        <w:top w:val="none" w:sz="0" w:space="0" w:color="auto"/>
        <w:left w:val="none" w:sz="0" w:space="0" w:color="auto"/>
        <w:bottom w:val="none" w:sz="0" w:space="0" w:color="auto"/>
        <w:right w:val="none" w:sz="0" w:space="0" w:color="auto"/>
      </w:divBdr>
    </w:div>
    <w:div w:id="1548758210">
      <w:bodyDiv w:val="1"/>
      <w:marLeft w:val="0"/>
      <w:marRight w:val="0"/>
      <w:marTop w:val="0"/>
      <w:marBottom w:val="0"/>
      <w:divBdr>
        <w:top w:val="none" w:sz="0" w:space="0" w:color="auto"/>
        <w:left w:val="none" w:sz="0" w:space="0" w:color="auto"/>
        <w:bottom w:val="none" w:sz="0" w:space="0" w:color="auto"/>
        <w:right w:val="none" w:sz="0" w:space="0" w:color="auto"/>
      </w:divBdr>
    </w:div>
    <w:div w:id="1557625761">
      <w:bodyDiv w:val="1"/>
      <w:marLeft w:val="0"/>
      <w:marRight w:val="0"/>
      <w:marTop w:val="0"/>
      <w:marBottom w:val="0"/>
      <w:divBdr>
        <w:top w:val="none" w:sz="0" w:space="0" w:color="auto"/>
        <w:left w:val="none" w:sz="0" w:space="0" w:color="auto"/>
        <w:bottom w:val="none" w:sz="0" w:space="0" w:color="auto"/>
        <w:right w:val="none" w:sz="0" w:space="0" w:color="auto"/>
      </w:divBdr>
    </w:div>
    <w:div w:id="1561746204">
      <w:bodyDiv w:val="1"/>
      <w:marLeft w:val="0"/>
      <w:marRight w:val="0"/>
      <w:marTop w:val="0"/>
      <w:marBottom w:val="0"/>
      <w:divBdr>
        <w:top w:val="none" w:sz="0" w:space="0" w:color="auto"/>
        <w:left w:val="none" w:sz="0" w:space="0" w:color="auto"/>
        <w:bottom w:val="none" w:sz="0" w:space="0" w:color="auto"/>
        <w:right w:val="none" w:sz="0" w:space="0" w:color="auto"/>
      </w:divBdr>
    </w:div>
    <w:div w:id="1572344855">
      <w:bodyDiv w:val="1"/>
      <w:marLeft w:val="0"/>
      <w:marRight w:val="0"/>
      <w:marTop w:val="0"/>
      <w:marBottom w:val="0"/>
      <w:divBdr>
        <w:top w:val="none" w:sz="0" w:space="0" w:color="auto"/>
        <w:left w:val="none" w:sz="0" w:space="0" w:color="auto"/>
        <w:bottom w:val="none" w:sz="0" w:space="0" w:color="auto"/>
        <w:right w:val="none" w:sz="0" w:space="0" w:color="auto"/>
      </w:divBdr>
    </w:div>
    <w:div w:id="1572621110">
      <w:bodyDiv w:val="1"/>
      <w:marLeft w:val="0"/>
      <w:marRight w:val="0"/>
      <w:marTop w:val="0"/>
      <w:marBottom w:val="0"/>
      <w:divBdr>
        <w:top w:val="none" w:sz="0" w:space="0" w:color="auto"/>
        <w:left w:val="none" w:sz="0" w:space="0" w:color="auto"/>
        <w:bottom w:val="none" w:sz="0" w:space="0" w:color="auto"/>
        <w:right w:val="none" w:sz="0" w:space="0" w:color="auto"/>
      </w:divBdr>
    </w:div>
    <w:div w:id="1576472390">
      <w:bodyDiv w:val="1"/>
      <w:marLeft w:val="0"/>
      <w:marRight w:val="0"/>
      <w:marTop w:val="0"/>
      <w:marBottom w:val="0"/>
      <w:divBdr>
        <w:top w:val="none" w:sz="0" w:space="0" w:color="auto"/>
        <w:left w:val="none" w:sz="0" w:space="0" w:color="auto"/>
        <w:bottom w:val="none" w:sz="0" w:space="0" w:color="auto"/>
        <w:right w:val="none" w:sz="0" w:space="0" w:color="auto"/>
      </w:divBdr>
    </w:div>
    <w:div w:id="1586260701">
      <w:bodyDiv w:val="1"/>
      <w:marLeft w:val="0"/>
      <w:marRight w:val="0"/>
      <w:marTop w:val="0"/>
      <w:marBottom w:val="0"/>
      <w:divBdr>
        <w:top w:val="none" w:sz="0" w:space="0" w:color="auto"/>
        <w:left w:val="none" w:sz="0" w:space="0" w:color="auto"/>
        <w:bottom w:val="none" w:sz="0" w:space="0" w:color="auto"/>
        <w:right w:val="none" w:sz="0" w:space="0" w:color="auto"/>
      </w:divBdr>
    </w:div>
    <w:div w:id="1607040165">
      <w:bodyDiv w:val="1"/>
      <w:marLeft w:val="0"/>
      <w:marRight w:val="0"/>
      <w:marTop w:val="0"/>
      <w:marBottom w:val="0"/>
      <w:divBdr>
        <w:top w:val="none" w:sz="0" w:space="0" w:color="auto"/>
        <w:left w:val="none" w:sz="0" w:space="0" w:color="auto"/>
        <w:bottom w:val="none" w:sz="0" w:space="0" w:color="auto"/>
        <w:right w:val="none" w:sz="0" w:space="0" w:color="auto"/>
      </w:divBdr>
    </w:div>
    <w:div w:id="1617984504">
      <w:bodyDiv w:val="1"/>
      <w:marLeft w:val="0"/>
      <w:marRight w:val="0"/>
      <w:marTop w:val="0"/>
      <w:marBottom w:val="0"/>
      <w:divBdr>
        <w:top w:val="none" w:sz="0" w:space="0" w:color="auto"/>
        <w:left w:val="none" w:sz="0" w:space="0" w:color="auto"/>
        <w:bottom w:val="none" w:sz="0" w:space="0" w:color="auto"/>
        <w:right w:val="none" w:sz="0" w:space="0" w:color="auto"/>
      </w:divBdr>
    </w:div>
    <w:div w:id="1618104435">
      <w:bodyDiv w:val="1"/>
      <w:marLeft w:val="0"/>
      <w:marRight w:val="0"/>
      <w:marTop w:val="0"/>
      <w:marBottom w:val="0"/>
      <w:divBdr>
        <w:top w:val="none" w:sz="0" w:space="0" w:color="auto"/>
        <w:left w:val="none" w:sz="0" w:space="0" w:color="auto"/>
        <w:bottom w:val="none" w:sz="0" w:space="0" w:color="auto"/>
        <w:right w:val="none" w:sz="0" w:space="0" w:color="auto"/>
      </w:divBdr>
    </w:div>
    <w:div w:id="1635910427">
      <w:bodyDiv w:val="1"/>
      <w:marLeft w:val="0"/>
      <w:marRight w:val="0"/>
      <w:marTop w:val="0"/>
      <w:marBottom w:val="0"/>
      <w:divBdr>
        <w:top w:val="none" w:sz="0" w:space="0" w:color="auto"/>
        <w:left w:val="none" w:sz="0" w:space="0" w:color="auto"/>
        <w:bottom w:val="none" w:sz="0" w:space="0" w:color="auto"/>
        <w:right w:val="none" w:sz="0" w:space="0" w:color="auto"/>
      </w:divBdr>
    </w:div>
    <w:div w:id="1636258200">
      <w:bodyDiv w:val="1"/>
      <w:marLeft w:val="0"/>
      <w:marRight w:val="0"/>
      <w:marTop w:val="0"/>
      <w:marBottom w:val="0"/>
      <w:divBdr>
        <w:top w:val="none" w:sz="0" w:space="0" w:color="auto"/>
        <w:left w:val="none" w:sz="0" w:space="0" w:color="auto"/>
        <w:bottom w:val="none" w:sz="0" w:space="0" w:color="auto"/>
        <w:right w:val="none" w:sz="0" w:space="0" w:color="auto"/>
      </w:divBdr>
    </w:div>
    <w:div w:id="1638536319">
      <w:bodyDiv w:val="1"/>
      <w:marLeft w:val="0"/>
      <w:marRight w:val="0"/>
      <w:marTop w:val="0"/>
      <w:marBottom w:val="0"/>
      <w:divBdr>
        <w:top w:val="none" w:sz="0" w:space="0" w:color="auto"/>
        <w:left w:val="none" w:sz="0" w:space="0" w:color="auto"/>
        <w:bottom w:val="none" w:sz="0" w:space="0" w:color="auto"/>
        <w:right w:val="none" w:sz="0" w:space="0" w:color="auto"/>
      </w:divBdr>
    </w:div>
    <w:div w:id="1639143385">
      <w:bodyDiv w:val="1"/>
      <w:marLeft w:val="0"/>
      <w:marRight w:val="0"/>
      <w:marTop w:val="0"/>
      <w:marBottom w:val="0"/>
      <w:divBdr>
        <w:top w:val="none" w:sz="0" w:space="0" w:color="auto"/>
        <w:left w:val="none" w:sz="0" w:space="0" w:color="auto"/>
        <w:bottom w:val="none" w:sz="0" w:space="0" w:color="auto"/>
        <w:right w:val="none" w:sz="0" w:space="0" w:color="auto"/>
      </w:divBdr>
    </w:div>
    <w:div w:id="1648440749">
      <w:bodyDiv w:val="1"/>
      <w:marLeft w:val="0"/>
      <w:marRight w:val="0"/>
      <w:marTop w:val="0"/>
      <w:marBottom w:val="0"/>
      <w:divBdr>
        <w:top w:val="none" w:sz="0" w:space="0" w:color="auto"/>
        <w:left w:val="none" w:sz="0" w:space="0" w:color="auto"/>
        <w:bottom w:val="none" w:sz="0" w:space="0" w:color="auto"/>
        <w:right w:val="none" w:sz="0" w:space="0" w:color="auto"/>
      </w:divBdr>
    </w:div>
    <w:div w:id="1651442032">
      <w:bodyDiv w:val="1"/>
      <w:marLeft w:val="0"/>
      <w:marRight w:val="0"/>
      <w:marTop w:val="0"/>
      <w:marBottom w:val="0"/>
      <w:divBdr>
        <w:top w:val="none" w:sz="0" w:space="0" w:color="auto"/>
        <w:left w:val="none" w:sz="0" w:space="0" w:color="auto"/>
        <w:bottom w:val="none" w:sz="0" w:space="0" w:color="auto"/>
        <w:right w:val="none" w:sz="0" w:space="0" w:color="auto"/>
      </w:divBdr>
    </w:div>
    <w:div w:id="1657804318">
      <w:bodyDiv w:val="1"/>
      <w:marLeft w:val="0"/>
      <w:marRight w:val="0"/>
      <w:marTop w:val="0"/>
      <w:marBottom w:val="0"/>
      <w:divBdr>
        <w:top w:val="none" w:sz="0" w:space="0" w:color="auto"/>
        <w:left w:val="none" w:sz="0" w:space="0" w:color="auto"/>
        <w:bottom w:val="none" w:sz="0" w:space="0" w:color="auto"/>
        <w:right w:val="none" w:sz="0" w:space="0" w:color="auto"/>
      </w:divBdr>
    </w:div>
    <w:div w:id="1662267675">
      <w:bodyDiv w:val="1"/>
      <w:marLeft w:val="0"/>
      <w:marRight w:val="0"/>
      <w:marTop w:val="0"/>
      <w:marBottom w:val="0"/>
      <w:divBdr>
        <w:top w:val="none" w:sz="0" w:space="0" w:color="auto"/>
        <w:left w:val="none" w:sz="0" w:space="0" w:color="auto"/>
        <w:bottom w:val="none" w:sz="0" w:space="0" w:color="auto"/>
        <w:right w:val="none" w:sz="0" w:space="0" w:color="auto"/>
      </w:divBdr>
    </w:div>
    <w:div w:id="1704942752">
      <w:bodyDiv w:val="1"/>
      <w:marLeft w:val="0"/>
      <w:marRight w:val="0"/>
      <w:marTop w:val="0"/>
      <w:marBottom w:val="0"/>
      <w:divBdr>
        <w:top w:val="none" w:sz="0" w:space="0" w:color="auto"/>
        <w:left w:val="none" w:sz="0" w:space="0" w:color="auto"/>
        <w:bottom w:val="none" w:sz="0" w:space="0" w:color="auto"/>
        <w:right w:val="none" w:sz="0" w:space="0" w:color="auto"/>
      </w:divBdr>
    </w:div>
    <w:div w:id="1711415811">
      <w:bodyDiv w:val="1"/>
      <w:marLeft w:val="0"/>
      <w:marRight w:val="0"/>
      <w:marTop w:val="0"/>
      <w:marBottom w:val="0"/>
      <w:divBdr>
        <w:top w:val="none" w:sz="0" w:space="0" w:color="auto"/>
        <w:left w:val="none" w:sz="0" w:space="0" w:color="auto"/>
        <w:bottom w:val="none" w:sz="0" w:space="0" w:color="auto"/>
        <w:right w:val="none" w:sz="0" w:space="0" w:color="auto"/>
      </w:divBdr>
    </w:div>
    <w:div w:id="1711420863">
      <w:bodyDiv w:val="1"/>
      <w:marLeft w:val="0"/>
      <w:marRight w:val="0"/>
      <w:marTop w:val="0"/>
      <w:marBottom w:val="0"/>
      <w:divBdr>
        <w:top w:val="none" w:sz="0" w:space="0" w:color="auto"/>
        <w:left w:val="none" w:sz="0" w:space="0" w:color="auto"/>
        <w:bottom w:val="none" w:sz="0" w:space="0" w:color="auto"/>
        <w:right w:val="none" w:sz="0" w:space="0" w:color="auto"/>
      </w:divBdr>
    </w:div>
    <w:div w:id="1742484946">
      <w:bodyDiv w:val="1"/>
      <w:marLeft w:val="0"/>
      <w:marRight w:val="0"/>
      <w:marTop w:val="0"/>
      <w:marBottom w:val="0"/>
      <w:divBdr>
        <w:top w:val="none" w:sz="0" w:space="0" w:color="auto"/>
        <w:left w:val="none" w:sz="0" w:space="0" w:color="auto"/>
        <w:bottom w:val="none" w:sz="0" w:space="0" w:color="auto"/>
        <w:right w:val="none" w:sz="0" w:space="0" w:color="auto"/>
      </w:divBdr>
    </w:div>
    <w:div w:id="1747533112">
      <w:bodyDiv w:val="1"/>
      <w:marLeft w:val="0"/>
      <w:marRight w:val="0"/>
      <w:marTop w:val="0"/>
      <w:marBottom w:val="0"/>
      <w:divBdr>
        <w:top w:val="none" w:sz="0" w:space="0" w:color="auto"/>
        <w:left w:val="none" w:sz="0" w:space="0" w:color="auto"/>
        <w:bottom w:val="none" w:sz="0" w:space="0" w:color="auto"/>
        <w:right w:val="none" w:sz="0" w:space="0" w:color="auto"/>
      </w:divBdr>
    </w:div>
    <w:div w:id="1750302216">
      <w:bodyDiv w:val="1"/>
      <w:marLeft w:val="0"/>
      <w:marRight w:val="0"/>
      <w:marTop w:val="0"/>
      <w:marBottom w:val="0"/>
      <w:divBdr>
        <w:top w:val="none" w:sz="0" w:space="0" w:color="auto"/>
        <w:left w:val="none" w:sz="0" w:space="0" w:color="auto"/>
        <w:bottom w:val="none" w:sz="0" w:space="0" w:color="auto"/>
        <w:right w:val="none" w:sz="0" w:space="0" w:color="auto"/>
      </w:divBdr>
    </w:div>
    <w:div w:id="1752237545">
      <w:bodyDiv w:val="1"/>
      <w:marLeft w:val="0"/>
      <w:marRight w:val="0"/>
      <w:marTop w:val="0"/>
      <w:marBottom w:val="0"/>
      <w:divBdr>
        <w:top w:val="none" w:sz="0" w:space="0" w:color="auto"/>
        <w:left w:val="none" w:sz="0" w:space="0" w:color="auto"/>
        <w:bottom w:val="none" w:sz="0" w:space="0" w:color="auto"/>
        <w:right w:val="none" w:sz="0" w:space="0" w:color="auto"/>
      </w:divBdr>
    </w:div>
    <w:div w:id="1753432059">
      <w:bodyDiv w:val="1"/>
      <w:marLeft w:val="0"/>
      <w:marRight w:val="0"/>
      <w:marTop w:val="0"/>
      <w:marBottom w:val="0"/>
      <w:divBdr>
        <w:top w:val="none" w:sz="0" w:space="0" w:color="auto"/>
        <w:left w:val="none" w:sz="0" w:space="0" w:color="auto"/>
        <w:bottom w:val="none" w:sz="0" w:space="0" w:color="auto"/>
        <w:right w:val="none" w:sz="0" w:space="0" w:color="auto"/>
      </w:divBdr>
    </w:div>
    <w:div w:id="1753963067">
      <w:bodyDiv w:val="1"/>
      <w:marLeft w:val="0"/>
      <w:marRight w:val="0"/>
      <w:marTop w:val="0"/>
      <w:marBottom w:val="0"/>
      <w:divBdr>
        <w:top w:val="none" w:sz="0" w:space="0" w:color="auto"/>
        <w:left w:val="none" w:sz="0" w:space="0" w:color="auto"/>
        <w:bottom w:val="none" w:sz="0" w:space="0" w:color="auto"/>
        <w:right w:val="none" w:sz="0" w:space="0" w:color="auto"/>
      </w:divBdr>
    </w:div>
    <w:div w:id="1759978058">
      <w:bodyDiv w:val="1"/>
      <w:marLeft w:val="0"/>
      <w:marRight w:val="0"/>
      <w:marTop w:val="0"/>
      <w:marBottom w:val="0"/>
      <w:divBdr>
        <w:top w:val="none" w:sz="0" w:space="0" w:color="auto"/>
        <w:left w:val="none" w:sz="0" w:space="0" w:color="auto"/>
        <w:bottom w:val="none" w:sz="0" w:space="0" w:color="auto"/>
        <w:right w:val="none" w:sz="0" w:space="0" w:color="auto"/>
      </w:divBdr>
    </w:div>
    <w:div w:id="1772583127">
      <w:bodyDiv w:val="1"/>
      <w:marLeft w:val="0"/>
      <w:marRight w:val="0"/>
      <w:marTop w:val="0"/>
      <w:marBottom w:val="0"/>
      <w:divBdr>
        <w:top w:val="none" w:sz="0" w:space="0" w:color="auto"/>
        <w:left w:val="none" w:sz="0" w:space="0" w:color="auto"/>
        <w:bottom w:val="none" w:sz="0" w:space="0" w:color="auto"/>
        <w:right w:val="none" w:sz="0" w:space="0" w:color="auto"/>
      </w:divBdr>
    </w:div>
    <w:div w:id="1775587810">
      <w:bodyDiv w:val="1"/>
      <w:marLeft w:val="0"/>
      <w:marRight w:val="0"/>
      <w:marTop w:val="0"/>
      <w:marBottom w:val="0"/>
      <w:divBdr>
        <w:top w:val="none" w:sz="0" w:space="0" w:color="auto"/>
        <w:left w:val="none" w:sz="0" w:space="0" w:color="auto"/>
        <w:bottom w:val="none" w:sz="0" w:space="0" w:color="auto"/>
        <w:right w:val="none" w:sz="0" w:space="0" w:color="auto"/>
      </w:divBdr>
    </w:div>
    <w:div w:id="1776363214">
      <w:bodyDiv w:val="1"/>
      <w:marLeft w:val="0"/>
      <w:marRight w:val="0"/>
      <w:marTop w:val="0"/>
      <w:marBottom w:val="0"/>
      <w:divBdr>
        <w:top w:val="none" w:sz="0" w:space="0" w:color="auto"/>
        <w:left w:val="none" w:sz="0" w:space="0" w:color="auto"/>
        <w:bottom w:val="none" w:sz="0" w:space="0" w:color="auto"/>
        <w:right w:val="none" w:sz="0" w:space="0" w:color="auto"/>
      </w:divBdr>
    </w:div>
    <w:div w:id="1778063943">
      <w:bodyDiv w:val="1"/>
      <w:marLeft w:val="0"/>
      <w:marRight w:val="0"/>
      <w:marTop w:val="0"/>
      <w:marBottom w:val="0"/>
      <w:divBdr>
        <w:top w:val="none" w:sz="0" w:space="0" w:color="auto"/>
        <w:left w:val="none" w:sz="0" w:space="0" w:color="auto"/>
        <w:bottom w:val="none" w:sz="0" w:space="0" w:color="auto"/>
        <w:right w:val="none" w:sz="0" w:space="0" w:color="auto"/>
      </w:divBdr>
    </w:div>
    <w:div w:id="1779331458">
      <w:bodyDiv w:val="1"/>
      <w:marLeft w:val="0"/>
      <w:marRight w:val="0"/>
      <w:marTop w:val="0"/>
      <w:marBottom w:val="0"/>
      <w:divBdr>
        <w:top w:val="none" w:sz="0" w:space="0" w:color="auto"/>
        <w:left w:val="none" w:sz="0" w:space="0" w:color="auto"/>
        <w:bottom w:val="none" w:sz="0" w:space="0" w:color="auto"/>
        <w:right w:val="none" w:sz="0" w:space="0" w:color="auto"/>
      </w:divBdr>
    </w:div>
    <w:div w:id="1788545088">
      <w:bodyDiv w:val="1"/>
      <w:marLeft w:val="0"/>
      <w:marRight w:val="0"/>
      <w:marTop w:val="0"/>
      <w:marBottom w:val="0"/>
      <w:divBdr>
        <w:top w:val="none" w:sz="0" w:space="0" w:color="auto"/>
        <w:left w:val="none" w:sz="0" w:space="0" w:color="auto"/>
        <w:bottom w:val="none" w:sz="0" w:space="0" w:color="auto"/>
        <w:right w:val="none" w:sz="0" w:space="0" w:color="auto"/>
      </w:divBdr>
    </w:div>
    <w:div w:id="1800223410">
      <w:bodyDiv w:val="1"/>
      <w:marLeft w:val="0"/>
      <w:marRight w:val="0"/>
      <w:marTop w:val="0"/>
      <w:marBottom w:val="0"/>
      <w:divBdr>
        <w:top w:val="none" w:sz="0" w:space="0" w:color="auto"/>
        <w:left w:val="none" w:sz="0" w:space="0" w:color="auto"/>
        <w:bottom w:val="none" w:sz="0" w:space="0" w:color="auto"/>
        <w:right w:val="none" w:sz="0" w:space="0" w:color="auto"/>
      </w:divBdr>
    </w:div>
    <w:div w:id="1800492358">
      <w:bodyDiv w:val="1"/>
      <w:marLeft w:val="0"/>
      <w:marRight w:val="0"/>
      <w:marTop w:val="0"/>
      <w:marBottom w:val="0"/>
      <w:divBdr>
        <w:top w:val="none" w:sz="0" w:space="0" w:color="auto"/>
        <w:left w:val="none" w:sz="0" w:space="0" w:color="auto"/>
        <w:bottom w:val="none" w:sz="0" w:space="0" w:color="auto"/>
        <w:right w:val="none" w:sz="0" w:space="0" w:color="auto"/>
      </w:divBdr>
    </w:div>
    <w:div w:id="1827816308">
      <w:bodyDiv w:val="1"/>
      <w:marLeft w:val="0"/>
      <w:marRight w:val="0"/>
      <w:marTop w:val="0"/>
      <w:marBottom w:val="0"/>
      <w:divBdr>
        <w:top w:val="none" w:sz="0" w:space="0" w:color="auto"/>
        <w:left w:val="none" w:sz="0" w:space="0" w:color="auto"/>
        <w:bottom w:val="none" w:sz="0" w:space="0" w:color="auto"/>
        <w:right w:val="none" w:sz="0" w:space="0" w:color="auto"/>
      </w:divBdr>
    </w:div>
    <w:div w:id="1837457648">
      <w:bodyDiv w:val="1"/>
      <w:marLeft w:val="0"/>
      <w:marRight w:val="0"/>
      <w:marTop w:val="0"/>
      <w:marBottom w:val="0"/>
      <w:divBdr>
        <w:top w:val="none" w:sz="0" w:space="0" w:color="auto"/>
        <w:left w:val="none" w:sz="0" w:space="0" w:color="auto"/>
        <w:bottom w:val="none" w:sz="0" w:space="0" w:color="auto"/>
        <w:right w:val="none" w:sz="0" w:space="0" w:color="auto"/>
      </w:divBdr>
    </w:div>
    <w:div w:id="1839731685">
      <w:bodyDiv w:val="1"/>
      <w:marLeft w:val="0"/>
      <w:marRight w:val="0"/>
      <w:marTop w:val="0"/>
      <w:marBottom w:val="0"/>
      <w:divBdr>
        <w:top w:val="none" w:sz="0" w:space="0" w:color="auto"/>
        <w:left w:val="none" w:sz="0" w:space="0" w:color="auto"/>
        <w:bottom w:val="none" w:sz="0" w:space="0" w:color="auto"/>
        <w:right w:val="none" w:sz="0" w:space="0" w:color="auto"/>
      </w:divBdr>
    </w:div>
    <w:div w:id="1847674018">
      <w:bodyDiv w:val="1"/>
      <w:marLeft w:val="0"/>
      <w:marRight w:val="0"/>
      <w:marTop w:val="0"/>
      <w:marBottom w:val="0"/>
      <w:divBdr>
        <w:top w:val="none" w:sz="0" w:space="0" w:color="auto"/>
        <w:left w:val="none" w:sz="0" w:space="0" w:color="auto"/>
        <w:bottom w:val="none" w:sz="0" w:space="0" w:color="auto"/>
        <w:right w:val="none" w:sz="0" w:space="0" w:color="auto"/>
      </w:divBdr>
    </w:div>
    <w:div w:id="1883051341">
      <w:bodyDiv w:val="1"/>
      <w:marLeft w:val="0"/>
      <w:marRight w:val="0"/>
      <w:marTop w:val="0"/>
      <w:marBottom w:val="0"/>
      <w:divBdr>
        <w:top w:val="none" w:sz="0" w:space="0" w:color="auto"/>
        <w:left w:val="none" w:sz="0" w:space="0" w:color="auto"/>
        <w:bottom w:val="none" w:sz="0" w:space="0" w:color="auto"/>
        <w:right w:val="none" w:sz="0" w:space="0" w:color="auto"/>
      </w:divBdr>
    </w:div>
    <w:div w:id="1884445115">
      <w:bodyDiv w:val="1"/>
      <w:marLeft w:val="0"/>
      <w:marRight w:val="0"/>
      <w:marTop w:val="0"/>
      <w:marBottom w:val="0"/>
      <w:divBdr>
        <w:top w:val="none" w:sz="0" w:space="0" w:color="auto"/>
        <w:left w:val="none" w:sz="0" w:space="0" w:color="auto"/>
        <w:bottom w:val="none" w:sz="0" w:space="0" w:color="auto"/>
        <w:right w:val="none" w:sz="0" w:space="0" w:color="auto"/>
      </w:divBdr>
    </w:div>
    <w:div w:id="1889804620">
      <w:bodyDiv w:val="1"/>
      <w:marLeft w:val="0"/>
      <w:marRight w:val="0"/>
      <w:marTop w:val="0"/>
      <w:marBottom w:val="0"/>
      <w:divBdr>
        <w:top w:val="none" w:sz="0" w:space="0" w:color="auto"/>
        <w:left w:val="none" w:sz="0" w:space="0" w:color="auto"/>
        <w:bottom w:val="none" w:sz="0" w:space="0" w:color="auto"/>
        <w:right w:val="none" w:sz="0" w:space="0" w:color="auto"/>
      </w:divBdr>
    </w:div>
    <w:div w:id="1895047427">
      <w:bodyDiv w:val="1"/>
      <w:marLeft w:val="0"/>
      <w:marRight w:val="0"/>
      <w:marTop w:val="0"/>
      <w:marBottom w:val="0"/>
      <w:divBdr>
        <w:top w:val="none" w:sz="0" w:space="0" w:color="auto"/>
        <w:left w:val="none" w:sz="0" w:space="0" w:color="auto"/>
        <w:bottom w:val="none" w:sz="0" w:space="0" w:color="auto"/>
        <w:right w:val="none" w:sz="0" w:space="0" w:color="auto"/>
      </w:divBdr>
    </w:div>
    <w:div w:id="1898053777">
      <w:bodyDiv w:val="1"/>
      <w:marLeft w:val="0"/>
      <w:marRight w:val="0"/>
      <w:marTop w:val="0"/>
      <w:marBottom w:val="0"/>
      <w:divBdr>
        <w:top w:val="none" w:sz="0" w:space="0" w:color="auto"/>
        <w:left w:val="none" w:sz="0" w:space="0" w:color="auto"/>
        <w:bottom w:val="none" w:sz="0" w:space="0" w:color="auto"/>
        <w:right w:val="none" w:sz="0" w:space="0" w:color="auto"/>
      </w:divBdr>
    </w:div>
    <w:div w:id="1902447517">
      <w:bodyDiv w:val="1"/>
      <w:marLeft w:val="0"/>
      <w:marRight w:val="0"/>
      <w:marTop w:val="0"/>
      <w:marBottom w:val="0"/>
      <w:divBdr>
        <w:top w:val="none" w:sz="0" w:space="0" w:color="auto"/>
        <w:left w:val="none" w:sz="0" w:space="0" w:color="auto"/>
        <w:bottom w:val="none" w:sz="0" w:space="0" w:color="auto"/>
        <w:right w:val="none" w:sz="0" w:space="0" w:color="auto"/>
      </w:divBdr>
    </w:div>
    <w:div w:id="1915897502">
      <w:bodyDiv w:val="1"/>
      <w:marLeft w:val="0"/>
      <w:marRight w:val="0"/>
      <w:marTop w:val="0"/>
      <w:marBottom w:val="0"/>
      <w:divBdr>
        <w:top w:val="none" w:sz="0" w:space="0" w:color="auto"/>
        <w:left w:val="none" w:sz="0" w:space="0" w:color="auto"/>
        <w:bottom w:val="none" w:sz="0" w:space="0" w:color="auto"/>
        <w:right w:val="none" w:sz="0" w:space="0" w:color="auto"/>
      </w:divBdr>
    </w:div>
    <w:div w:id="1917351705">
      <w:bodyDiv w:val="1"/>
      <w:marLeft w:val="0"/>
      <w:marRight w:val="0"/>
      <w:marTop w:val="0"/>
      <w:marBottom w:val="0"/>
      <w:divBdr>
        <w:top w:val="none" w:sz="0" w:space="0" w:color="auto"/>
        <w:left w:val="none" w:sz="0" w:space="0" w:color="auto"/>
        <w:bottom w:val="none" w:sz="0" w:space="0" w:color="auto"/>
        <w:right w:val="none" w:sz="0" w:space="0" w:color="auto"/>
      </w:divBdr>
    </w:div>
    <w:div w:id="1918706974">
      <w:bodyDiv w:val="1"/>
      <w:marLeft w:val="0"/>
      <w:marRight w:val="0"/>
      <w:marTop w:val="0"/>
      <w:marBottom w:val="0"/>
      <w:divBdr>
        <w:top w:val="none" w:sz="0" w:space="0" w:color="auto"/>
        <w:left w:val="none" w:sz="0" w:space="0" w:color="auto"/>
        <w:bottom w:val="none" w:sz="0" w:space="0" w:color="auto"/>
        <w:right w:val="none" w:sz="0" w:space="0" w:color="auto"/>
      </w:divBdr>
    </w:div>
    <w:div w:id="1920208334">
      <w:bodyDiv w:val="1"/>
      <w:marLeft w:val="0"/>
      <w:marRight w:val="0"/>
      <w:marTop w:val="0"/>
      <w:marBottom w:val="0"/>
      <w:divBdr>
        <w:top w:val="none" w:sz="0" w:space="0" w:color="auto"/>
        <w:left w:val="none" w:sz="0" w:space="0" w:color="auto"/>
        <w:bottom w:val="none" w:sz="0" w:space="0" w:color="auto"/>
        <w:right w:val="none" w:sz="0" w:space="0" w:color="auto"/>
      </w:divBdr>
    </w:div>
    <w:div w:id="1928298409">
      <w:bodyDiv w:val="1"/>
      <w:marLeft w:val="0"/>
      <w:marRight w:val="0"/>
      <w:marTop w:val="0"/>
      <w:marBottom w:val="0"/>
      <w:divBdr>
        <w:top w:val="none" w:sz="0" w:space="0" w:color="auto"/>
        <w:left w:val="none" w:sz="0" w:space="0" w:color="auto"/>
        <w:bottom w:val="none" w:sz="0" w:space="0" w:color="auto"/>
        <w:right w:val="none" w:sz="0" w:space="0" w:color="auto"/>
      </w:divBdr>
    </w:div>
    <w:div w:id="1938051379">
      <w:bodyDiv w:val="1"/>
      <w:marLeft w:val="0"/>
      <w:marRight w:val="0"/>
      <w:marTop w:val="0"/>
      <w:marBottom w:val="0"/>
      <w:divBdr>
        <w:top w:val="none" w:sz="0" w:space="0" w:color="auto"/>
        <w:left w:val="none" w:sz="0" w:space="0" w:color="auto"/>
        <w:bottom w:val="none" w:sz="0" w:space="0" w:color="auto"/>
        <w:right w:val="none" w:sz="0" w:space="0" w:color="auto"/>
      </w:divBdr>
    </w:div>
    <w:div w:id="1947417633">
      <w:bodyDiv w:val="1"/>
      <w:marLeft w:val="0"/>
      <w:marRight w:val="0"/>
      <w:marTop w:val="0"/>
      <w:marBottom w:val="0"/>
      <w:divBdr>
        <w:top w:val="none" w:sz="0" w:space="0" w:color="auto"/>
        <w:left w:val="none" w:sz="0" w:space="0" w:color="auto"/>
        <w:bottom w:val="none" w:sz="0" w:space="0" w:color="auto"/>
        <w:right w:val="none" w:sz="0" w:space="0" w:color="auto"/>
      </w:divBdr>
    </w:div>
    <w:div w:id="1955819876">
      <w:bodyDiv w:val="1"/>
      <w:marLeft w:val="0"/>
      <w:marRight w:val="0"/>
      <w:marTop w:val="0"/>
      <w:marBottom w:val="0"/>
      <w:divBdr>
        <w:top w:val="none" w:sz="0" w:space="0" w:color="auto"/>
        <w:left w:val="none" w:sz="0" w:space="0" w:color="auto"/>
        <w:bottom w:val="none" w:sz="0" w:space="0" w:color="auto"/>
        <w:right w:val="none" w:sz="0" w:space="0" w:color="auto"/>
      </w:divBdr>
    </w:div>
    <w:div w:id="1965886667">
      <w:bodyDiv w:val="1"/>
      <w:marLeft w:val="0"/>
      <w:marRight w:val="0"/>
      <w:marTop w:val="0"/>
      <w:marBottom w:val="0"/>
      <w:divBdr>
        <w:top w:val="none" w:sz="0" w:space="0" w:color="auto"/>
        <w:left w:val="none" w:sz="0" w:space="0" w:color="auto"/>
        <w:bottom w:val="none" w:sz="0" w:space="0" w:color="auto"/>
        <w:right w:val="none" w:sz="0" w:space="0" w:color="auto"/>
      </w:divBdr>
    </w:div>
    <w:div w:id="1970013001">
      <w:bodyDiv w:val="1"/>
      <w:marLeft w:val="0"/>
      <w:marRight w:val="0"/>
      <w:marTop w:val="0"/>
      <w:marBottom w:val="0"/>
      <w:divBdr>
        <w:top w:val="none" w:sz="0" w:space="0" w:color="auto"/>
        <w:left w:val="none" w:sz="0" w:space="0" w:color="auto"/>
        <w:bottom w:val="none" w:sz="0" w:space="0" w:color="auto"/>
        <w:right w:val="none" w:sz="0" w:space="0" w:color="auto"/>
      </w:divBdr>
    </w:div>
    <w:div w:id="1977450270">
      <w:bodyDiv w:val="1"/>
      <w:marLeft w:val="0"/>
      <w:marRight w:val="0"/>
      <w:marTop w:val="0"/>
      <w:marBottom w:val="0"/>
      <w:divBdr>
        <w:top w:val="none" w:sz="0" w:space="0" w:color="auto"/>
        <w:left w:val="none" w:sz="0" w:space="0" w:color="auto"/>
        <w:bottom w:val="none" w:sz="0" w:space="0" w:color="auto"/>
        <w:right w:val="none" w:sz="0" w:space="0" w:color="auto"/>
      </w:divBdr>
    </w:div>
    <w:div w:id="1984850428">
      <w:bodyDiv w:val="1"/>
      <w:marLeft w:val="0"/>
      <w:marRight w:val="0"/>
      <w:marTop w:val="0"/>
      <w:marBottom w:val="0"/>
      <w:divBdr>
        <w:top w:val="none" w:sz="0" w:space="0" w:color="auto"/>
        <w:left w:val="none" w:sz="0" w:space="0" w:color="auto"/>
        <w:bottom w:val="none" w:sz="0" w:space="0" w:color="auto"/>
        <w:right w:val="none" w:sz="0" w:space="0" w:color="auto"/>
      </w:divBdr>
    </w:div>
    <w:div w:id="1985816729">
      <w:bodyDiv w:val="1"/>
      <w:marLeft w:val="0"/>
      <w:marRight w:val="0"/>
      <w:marTop w:val="0"/>
      <w:marBottom w:val="0"/>
      <w:divBdr>
        <w:top w:val="none" w:sz="0" w:space="0" w:color="auto"/>
        <w:left w:val="none" w:sz="0" w:space="0" w:color="auto"/>
        <w:bottom w:val="none" w:sz="0" w:space="0" w:color="auto"/>
        <w:right w:val="none" w:sz="0" w:space="0" w:color="auto"/>
      </w:divBdr>
    </w:div>
    <w:div w:id="1992520841">
      <w:bodyDiv w:val="1"/>
      <w:marLeft w:val="0"/>
      <w:marRight w:val="0"/>
      <w:marTop w:val="0"/>
      <w:marBottom w:val="0"/>
      <w:divBdr>
        <w:top w:val="none" w:sz="0" w:space="0" w:color="auto"/>
        <w:left w:val="none" w:sz="0" w:space="0" w:color="auto"/>
        <w:bottom w:val="none" w:sz="0" w:space="0" w:color="auto"/>
        <w:right w:val="none" w:sz="0" w:space="0" w:color="auto"/>
      </w:divBdr>
    </w:div>
    <w:div w:id="1998267536">
      <w:bodyDiv w:val="1"/>
      <w:marLeft w:val="0"/>
      <w:marRight w:val="0"/>
      <w:marTop w:val="0"/>
      <w:marBottom w:val="0"/>
      <w:divBdr>
        <w:top w:val="none" w:sz="0" w:space="0" w:color="auto"/>
        <w:left w:val="none" w:sz="0" w:space="0" w:color="auto"/>
        <w:bottom w:val="none" w:sz="0" w:space="0" w:color="auto"/>
        <w:right w:val="none" w:sz="0" w:space="0" w:color="auto"/>
      </w:divBdr>
    </w:div>
    <w:div w:id="2008823737">
      <w:bodyDiv w:val="1"/>
      <w:marLeft w:val="0"/>
      <w:marRight w:val="0"/>
      <w:marTop w:val="0"/>
      <w:marBottom w:val="0"/>
      <w:divBdr>
        <w:top w:val="none" w:sz="0" w:space="0" w:color="auto"/>
        <w:left w:val="none" w:sz="0" w:space="0" w:color="auto"/>
        <w:bottom w:val="none" w:sz="0" w:space="0" w:color="auto"/>
        <w:right w:val="none" w:sz="0" w:space="0" w:color="auto"/>
      </w:divBdr>
    </w:div>
    <w:div w:id="2019382021">
      <w:bodyDiv w:val="1"/>
      <w:marLeft w:val="0"/>
      <w:marRight w:val="0"/>
      <w:marTop w:val="0"/>
      <w:marBottom w:val="0"/>
      <w:divBdr>
        <w:top w:val="none" w:sz="0" w:space="0" w:color="auto"/>
        <w:left w:val="none" w:sz="0" w:space="0" w:color="auto"/>
        <w:bottom w:val="none" w:sz="0" w:space="0" w:color="auto"/>
        <w:right w:val="none" w:sz="0" w:space="0" w:color="auto"/>
      </w:divBdr>
    </w:div>
    <w:div w:id="2025935597">
      <w:bodyDiv w:val="1"/>
      <w:marLeft w:val="0"/>
      <w:marRight w:val="0"/>
      <w:marTop w:val="0"/>
      <w:marBottom w:val="0"/>
      <w:divBdr>
        <w:top w:val="none" w:sz="0" w:space="0" w:color="auto"/>
        <w:left w:val="none" w:sz="0" w:space="0" w:color="auto"/>
        <w:bottom w:val="none" w:sz="0" w:space="0" w:color="auto"/>
        <w:right w:val="none" w:sz="0" w:space="0" w:color="auto"/>
      </w:divBdr>
    </w:div>
    <w:div w:id="2026863460">
      <w:bodyDiv w:val="1"/>
      <w:marLeft w:val="0"/>
      <w:marRight w:val="0"/>
      <w:marTop w:val="0"/>
      <w:marBottom w:val="0"/>
      <w:divBdr>
        <w:top w:val="none" w:sz="0" w:space="0" w:color="auto"/>
        <w:left w:val="none" w:sz="0" w:space="0" w:color="auto"/>
        <w:bottom w:val="none" w:sz="0" w:space="0" w:color="auto"/>
        <w:right w:val="none" w:sz="0" w:space="0" w:color="auto"/>
      </w:divBdr>
    </w:div>
    <w:div w:id="2039043182">
      <w:bodyDiv w:val="1"/>
      <w:marLeft w:val="0"/>
      <w:marRight w:val="0"/>
      <w:marTop w:val="0"/>
      <w:marBottom w:val="0"/>
      <w:divBdr>
        <w:top w:val="none" w:sz="0" w:space="0" w:color="auto"/>
        <w:left w:val="none" w:sz="0" w:space="0" w:color="auto"/>
        <w:bottom w:val="none" w:sz="0" w:space="0" w:color="auto"/>
        <w:right w:val="none" w:sz="0" w:space="0" w:color="auto"/>
      </w:divBdr>
    </w:div>
    <w:div w:id="2046590901">
      <w:bodyDiv w:val="1"/>
      <w:marLeft w:val="0"/>
      <w:marRight w:val="0"/>
      <w:marTop w:val="0"/>
      <w:marBottom w:val="0"/>
      <w:divBdr>
        <w:top w:val="none" w:sz="0" w:space="0" w:color="auto"/>
        <w:left w:val="none" w:sz="0" w:space="0" w:color="auto"/>
        <w:bottom w:val="none" w:sz="0" w:space="0" w:color="auto"/>
        <w:right w:val="none" w:sz="0" w:space="0" w:color="auto"/>
      </w:divBdr>
    </w:div>
    <w:div w:id="2055346528">
      <w:bodyDiv w:val="1"/>
      <w:marLeft w:val="0"/>
      <w:marRight w:val="0"/>
      <w:marTop w:val="0"/>
      <w:marBottom w:val="0"/>
      <w:divBdr>
        <w:top w:val="none" w:sz="0" w:space="0" w:color="auto"/>
        <w:left w:val="none" w:sz="0" w:space="0" w:color="auto"/>
        <w:bottom w:val="none" w:sz="0" w:space="0" w:color="auto"/>
        <w:right w:val="none" w:sz="0" w:space="0" w:color="auto"/>
      </w:divBdr>
    </w:div>
    <w:div w:id="2058310106">
      <w:bodyDiv w:val="1"/>
      <w:marLeft w:val="0"/>
      <w:marRight w:val="0"/>
      <w:marTop w:val="0"/>
      <w:marBottom w:val="0"/>
      <w:divBdr>
        <w:top w:val="none" w:sz="0" w:space="0" w:color="auto"/>
        <w:left w:val="none" w:sz="0" w:space="0" w:color="auto"/>
        <w:bottom w:val="none" w:sz="0" w:space="0" w:color="auto"/>
        <w:right w:val="none" w:sz="0" w:space="0" w:color="auto"/>
      </w:divBdr>
    </w:div>
    <w:div w:id="2075622736">
      <w:bodyDiv w:val="1"/>
      <w:marLeft w:val="0"/>
      <w:marRight w:val="0"/>
      <w:marTop w:val="0"/>
      <w:marBottom w:val="0"/>
      <w:divBdr>
        <w:top w:val="none" w:sz="0" w:space="0" w:color="auto"/>
        <w:left w:val="none" w:sz="0" w:space="0" w:color="auto"/>
        <w:bottom w:val="none" w:sz="0" w:space="0" w:color="auto"/>
        <w:right w:val="none" w:sz="0" w:space="0" w:color="auto"/>
      </w:divBdr>
    </w:div>
    <w:div w:id="2077242243">
      <w:bodyDiv w:val="1"/>
      <w:marLeft w:val="0"/>
      <w:marRight w:val="0"/>
      <w:marTop w:val="0"/>
      <w:marBottom w:val="0"/>
      <w:divBdr>
        <w:top w:val="none" w:sz="0" w:space="0" w:color="auto"/>
        <w:left w:val="none" w:sz="0" w:space="0" w:color="auto"/>
        <w:bottom w:val="none" w:sz="0" w:space="0" w:color="auto"/>
        <w:right w:val="none" w:sz="0" w:space="0" w:color="auto"/>
      </w:divBdr>
    </w:div>
    <w:div w:id="2080244551">
      <w:bodyDiv w:val="1"/>
      <w:marLeft w:val="0"/>
      <w:marRight w:val="0"/>
      <w:marTop w:val="0"/>
      <w:marBottom w:val="0"/>
      <w:divBdr>
        <w:top w:val="none" w:sz="0" w:space="0" w:color="auto"/>
        <w:left w:val="none" w:sz="0" w:space="0" w:color="auto"/>
        <w:bottom w:val="none" w:sz="0" w:space="0" w:color="auto"/>
        <w:right w:val="none" w:sz="0" w:space="0" w:color="auto"/>
      </w:divBdr>
    </w:div>
    <w:div w:id="2083601887">
      <w:bodyDiv w:val="1"/>
      <w:marLeft w:val="0"/>
      <w:marRight w:val="0"/>
      <w:marTop w:val="0"/>
      <w:marBottom w:val="0"/>
      <w:divBdr>
        <w:top w:val="none" w:sz="0" w:space="0" w:color="auto"/>
        <w:left w:val="none" w:sz="0" w:space="0" w:color="auto"/>
        <w:bottom w:val="none" w:sz="0" w:space="0" w:color="auto"/>
        <w:right w:val="none" w:sz="0" w:space="0" w:color="auto"/>
      </w:divBdr>
    </w:div>
    <w:div w:id="2100589725">
      <w:bodyDiv w:val="1"/>
      <w:marLeft w:val="0"/>
      <w:marRight w:val="0"/>
      <w:marTop w:val="0"/>
      <w:marBottom w:val="0"/>
      <w:divBdr>
        <w:top w:val="none" w:sz="0" w:space="0" w:color="auto"/>
        <w:left w:val="none" w:sz="0" w:space="0" w:color="auto"/>
        <w:bottom w:val="none" w:sz="0" w:space="0" w:color="auto"/>
        <w:right w:val="none" w:sz="0" w:space="0" w:color="auto"/>
      </w:divBdr>
    </w:div>
    <w:div w:id="2107186049">
      <w:bodyDiv w:val="1"/>
      <w:marLeft w:val="0"/>
      <w:marRight w:val="0"/>
      <w:marTop w:val="0"/>
      <w:marBottom w:val="0"/>
      <w:divBdr>
        <w:top w:val="none" w:sz="0" w:space="0" w:color="auto"/>
        <w:left w:val="none" w:sz="0" w:space="0" w:color="auto"/>
        <w:bottom w:val="none" w:sz="0" w:space="0" w:color="auto"/>
        <w:right w:val="none" w:sz="0" w:space="0" w:color="auto"/>
      </w:divBdr>
    </w:div>
    <w:div w:id="2109811774">
      <w:bodyDiv w:val="1"/>
      <w:marLeft w:val="0"/>
      <w:marRight w:val="0"/>
      <w:marTop w:val="0"/>
      <w:marBottom w:val="0"/>
      <w:divBdr>
        <w:top w:val="none" w:sz="0" w:space="0" w:color="auto"/>
        <w:left w:val="none" w:sz="0" w:space="0" w:color="auto"/>
        <w:bottom w:val="none" w:sz="0" w:space="0" w:color="auto"/>
        <w:right w:val="none" w:sz="0" w:space="0" w:color="auto"/>
      </w:divBdr>
    </w:div>
    <w:div w:id="2109963946">
      <w:bodyDiv w:val="1"/>
      <w:marLeft w:val="0"/>
      <w:marRight w:val="0"/>
      <w:marTop w:val="0"/>
      <w:marBottom w:val="0"/>
      <w:divBdr>
        <w:top w:val="none" w:sz="0" w:space="0" w:color="auto"/>
        <w:left w:val="none" w:sz="0" w:space="0" w:color="auto"/>
        <w:bottom w:val="none" w:sz="0" w:space="0" w:color="auto"/>
        <w:right w:val="none" w:sz="0" w:space="0" w:color="auto"/>
      </w:divBdr>
    </w:div>
    <w:div w:id="2111657259">
      <w:bodyDiv w:val="1"/>
      <w:marLeft w:val="0"/>
      <w:marRight w:val="0"/>
      <w:marTop w:val="0"/>
      <w:marBottom w:val="0"/>
      <w:divBdr>
        <w:top w:val="none" w:sz="0" w:space="0" w:color="auto"/>
        <w:left w:val="none" w:sz="0" w:space="0" w:color="auto"/>
        <w:bottom w:val="none" w:sz="0" w:space="0" w:color="auto"/>
        <w:right w:val="none" w:sz="0" w:space="0" w:color="auto"/>
      </w:divBdr>
    </w:div>
    <w:div w:id="2112698663">
      <w:bodyDiv w:val="1"/>
      <w:marLeft w:val="0"/>
      <w:marRight w:val="0"/>
      <w:marTop w:val="0"/>
      <w:marBottom w:val="0"/>
      <w:divBdr>
        <w:top w:val="none" w:sz="0" w:space="0" w:color="auto"/>
        <w:left w:val="none" w:sz="0" w:space="0" w:color="auto"/>
        <w:bottom w:val="none" w:sz="0" w:space="0" w:color="auto"/>
        <w:right w:val="none" w:sz="0" w:space="0" w:color="auto"/>
      </w:divBdr>
    </w:div>
    <w:div w:id="2114520238">
      <w:bodyDiv w:val="1"/>
      <w:marLeft w:val="0"/>
      <w:marRight w:val="0"/>
      <w:marTop w:val="0"/>
      <w:marBottom w:val="0"/>
      <w:divBdr>
        <w:top w:val="none" w:sz="0" w:space="0" w:color="auto"/>
        <w:left w:val="none" w:sz="0" w:space="0" w:color="auto"/>
        <w:bottom w:val="none" w:sz="0" w:space="0" w:color="auto"/>
        <w:right w:val="none" w:sz="0" w:space="0" w:color="auto"/>
      </w:divBdr>
    </w:div>
    <w:div w:id="2120030302">
      <w:bodyDiv w:val="1"/>
      <w:marLeft w:val="0"/>
      <w:marRight w:val="0"/>
      <w:marTop w:val="0"/>
      <w:marBottom w:val="0"/>
      <w:divBdr>
        <w:top w:val="none" w:sz="0" w:space="0" w:color="auto"/>
        <w:left w:val="none" w:sz="0" w:space="0" w:color="auto"/>
        <w:bottom w:val="none" w:sz="0" w:space="0" w:color="auto"/>
        <w:right w:val="none" w:sz="0" w:space="0" w:color="auto"/>
      </w:divBdr>
    </w:div>
    <w:div w:id="2130783102">
      <w:bodyDiv w:val="1"/>
      <w:marLeft w:val="0"/>
      <w:marRight w:val="0"/>
      <w:marTop w:val="0"/>
      <w:marBottom w:val="0"/>
      <w:divBdr>
        <w:top w:val="none" w:sz="0" w:space="0" w:color="auto"/>
        <w:left w:val="none" w:sz="0" w:space="0" w:color="auto"/>
        <w:bottom w:val="none" w:sz="0" w:space="0" w:color="auto"/>
        <w:right w:val="none" w:sz="0" w:space="0" w:color="auto"/>
      </w:divBdr>
    </w:div>
    <w:div w:id="213170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Lyo75</b:Tag>
    <b:SourceType>Patent</b:SourceType>
    <b:Guid>{E63C8538-54C7-4E5B-9CD8-F941A73A974B}</b:Guid>
    <b:Year>1975</b:Year>
    <b:Author>
      <b:Inventor>
        <b:NameList>
          <b:Person>
            <b:Last>Lyon</b:Last>
            <b:First>R.</b:First>
            <b:Middle>K.</b:Middle>
          </b:Person>
        </b:NameList>
      </b:Inventor>
    </b:Author>
    <b:Month>August</b:Month>
    <b:CountryRegion>United States of America</b:CountryRegion>
    <b:PatentNumber>3,900,554</b:PatentNumber>
    <b:RefOrder>10</b:RefOrder>
  </b:Source>
  <b:Source>
    <b:Tag>Moc07</b:Tag>
    <b:SourceType>InternetSite</b:SourceType>
    <b:Guid>{557A5418-63B7-4DBC-B894-AF172AC15BAD}</b:Guid>
    <b:Title>Cross-Section of a single stage radial centrifugal pump</b:Title>
    <b:Year>2007</b:Year>
    <b:Month>May</b:Month>
    <b:Author>
      <b:Author>
        <b:NameList>
          <b:Person>
            <b:Last>Mockery</b:Last>
            <b:First>J.</b:First>
          </b:Person>
        </b:NameList>
      </b:Author>
    </b:Author>
    <b:YearAccessed>2016</b:YearAccessed>
    <b:MonthAccessed>October</b:MonthAccessed>
    <b:URL>http://hu.wikipedia.org/wiki/F%C3%A1jl:CetriFugal_Pump.jpg</b:URL>
    <b:RefOrder>12</b:RefOrder>
  </b:Source>
  <b:Source>
    <b:Tag>Fra16</b:Tag>
    <b:SourceType>Book</b:SourceType>
    <b:Guid>{9B7AC10E-6986-4C30-9881-1081D84D75FC}</b:Guid>
    <b:Author>
      <b:Author>
        <b:NameList>
          <b:Person>
            <b:Last>Frank</b:Last>
            <b:First>Jeremy</b:First>
          </b:Person>
        </b:NameList>
      </b:Author>
    </b:Author>
    <b:Title>The Industrial Internet of Things: Predictive Maintenance in Advanced Manufacturing [presentation]</b:Title>
    <b:Year>2016</b:Year>
    <b:City>University Park</b:City>
    <b:Publisher>ME 340, Penn State</b:Publisher>
    <b:Month>September</b:Month>
    <b:Day>14</b:Day>
    <b:StateProvince>PA</b:StateProvince>
    <b:RefOrder>8</b:RefOrder>
  </b:Source>
  <b:Source>
    <b:Tag>IBM84</b:Tag>
    <b:SourceType>Misc</b:SourceType>
    <b:Guid>{EC510D33-99A4-4DBD-B9AC-5FC4C5B4C246}</b:Guid>
    <b:Title>Guide to Operations</b:Title>
    <b:Year>1984</b:Year>
    <b:City>Boca Raton, Florida</b:City>
    <b:Publisher>IBM Personal Computer Hardware Reference Library</b:Publisher>
    <b:Author>
      <b:Author>
        <b:Corporate>IBM</b:Corporate>
      </b:Author>
    </b:Author>
    <b:StandardNumber>1502490</b:StandardNumber>
    <b:RefOrder>9</b:RefOrder>
  </b:Source>
  <b:Source>
    <b:Tag>Che74</b:Tag>
    <b:SourceType>Book</b:SourceType>
    <b:Guid>{864548A2-1B07-4127-B884-F638D3B1E0FE}</b:Guid>
    <b:Title>Chemtronix XT Manometer [brochure]</b:Title>
    <b:Year>1974</b:Year>
    <b:Author>
      <b:Author>
        <b:NameList>
          <b:Person>
            <b:Last>Cheng</b:Last>
            <b:First>D.</b:First>
          </b:Person>
        </b:NameList>
      </b:Author>
    </b:Author>
    <b:City>Asheville, N.C.</b:City>
    <b:Publisher>Chemtronix Corporation</b:Publisher>
    <b:RefOrder>7</b:RefOrder>
  </b:Source>
  <b:Source>
    <b:Tag>Lee87</b:Tag>
    <b:SourceType>Book</b:SourceType>
    <b:Guid>{F1DB7823-0D2C-4D5D-BDC4-B575228C9A6B}</b:Guid>
    <b:Title>Engineer at Apple Corporation [interview]</b:Title>
    <b:Year>1987</b:Year>
    <b:Month>June</b:Month>
    <b:Day>5</b:Day>
    <b:Author>
      <b:Interviewee>
        <b:NameList>
          <b:Person>
            <b:Last>Lee</b:Last>
            <b:First>R.</b:First>
          </b:Person>
        </b:NameList>
      </b:Interviewee>
      <b:Interviewer>
        <b:NameList>
          <b:Person>
            <b:Last>Alley</b:Last>
            <b:First>Michael</b:First>
          </b:Person>
        </b:NameList>
      </b:Interviewer>
      <b:Author>
        <b:NameList>
          <b:Person>
            <b:Last>Lee</b:Last>
            <b:First>R.</b:First>
          </b:Person>
        </b:NameList>
      </b:Author>
    </b:Author>
    <b:RefOrder>11</b:RefOrder>
  </b:Source>
  <b:Source>
    <b:Tag>Fox1978</b:Tag>
    <b:SourceType>Misc</b:SourceType>
    <b:Guid>{DFE6B81E-DAF8-4C2E-9943-2DA4416411C1}</b:Guid>
    <b:Author>
      <b:Author>
        <b:NameList>
          <b:Person>
            <b:Last>Cengel</b:Last>
            <b:First>Yunus</b:First>
          </b:Person>
          <b:Person>
            <b:Last>Boles</b:Last>
            <b:First>Michael</b:First>
          </b:Person>
        </b:NameList>
      </b:Author>
    </b:Author>
    <b:Title>Thermodynamics: An Engineering Approach</b:Title>
    <b:Year>2014</b:Year>
    <b:City>New York</b:City>
    <b:Publisher>McGraw-Hill</b:Publisher>
    <b:RefOrder>5</b:RefOrder>
  </b:Source>
  <b:Source>
    <b:Tag>PerryJournal</b:Tag>
    <b:SourceType>JournalArticle</b:SourceType>
    <b:Guid>{88666371-1033-479D-ACBB-CE0BCAF52B79}</b:Guid>
    <b:Author>
      <b:Author>
        <b:NameList>
          <b:Person>
            <b:Last>Perry</b:Last>
            <b:First>Robert</b:First>
            <b:Middle>A.</b:Middle>
          </b:Person>
          <b:Person>
            <b:Last>Siebers</b:Last>
            <b:First>Dennis</b:First>
            <b:Middle>L.</b:Middle>
          </b:Person>
        </b:NameList>
      </b:Author>
    </b:Author>
    <b:Title>Rapid Reduction of Nitrogen Oxides from Diesel Exhaust Engines</b:Title>
    <b:JournalName>Nature</b:JournalName>
    <b:Year>1986</b:Year>
    <b:Pages>657-659</b:Pages>
    <b:Volume>324</b:Volume>
    <b:Issue>2</b:Issue>
    <b:Month>August</b:Month>
    <b:RefOrder>6</b:RefOrder>
  </b:Source>
  <b:Source>
    <b:Tag>Pla89</b:Tag>
    <b:SourceType>ArticleInAPeriodical</b:SourceType>
    <b:Guid>{5761666D-5895-4668-B732-4F3701FE586E}</b:Guid>
    <b:Title>Plastic Explosives Blamed for Airline Disaster</b:Title>
    <b:Year>1989</b:Year>
    <b:Month>January</b:Month>
    <b:Day>3</b:Day>
    <b:PeriodicalTitle>The New York Times</b:PeriodicalTitle>
    <b:Pages>B-11</b:Pages>
    <b:RefOrder>13</b:RefOrder>
  </b:Source>
  <b:Source>
    <b:Tag>Cad17</b:Tag>
    <b:SourceType>InternetSite</b:SourceType>
    <b:Guid>{AD3F9B0C-65FA-4F34-B498-81E45F22AEAB}</b:Guid>
    <b:Title>Bulk Fuel Storage Facility: Raleigh-Durham Airport, NC</b:Title>
    <b:Author>
      <b:Author>
        <b:Corporate>Caddell</b:Corporate>
      </b:Author>
    </b:Author>
    <b:YearAccessed>2017</b:YearAccessed>
    <b:MonthAccessed>January</b:MonthAccessed>
    <b:DayAccessed>28</b:DayAccessed>
    <b:URL>http://www.caddell.com/aviation/airport-infrastructure/bulk-fuel-storage-facility.aspx</b:URL>
    <b:RefOrder>3</b:RefOrder>
  </b:Source>
  <b:Source>
    <b:Tag>Pon17</b:Tag>
    <b:SourceType>InternetSite</b:SourceType>
    <b:Guid>{D509FD19-83ED-49D3-8E5E-CC05F4537E2F}</b:Guid>
    <b:Author>
      <b:Author>
        <b:Corporate>Pond &amp; Company</b:Corporate>
      </b:Author>
    </b:Author>
    <b:Title>FedEx Fuel Farm and Glycol Dispensing: Piedmont Triad International Airport: Greensboro, NC</b:Title>
    <b:YearAccessed>2017</b:YearAccessed>
    <b:MonthAccessed>January</b:MonthAccessed>
    <b:DayAccessed>28</b:DayAccessed>
    <b:URL>http://www.pondco.com/portfolio/fedex-fuel-farm-glycol-dispensing/</b:URL>
    <b:RefOrder>1</b:RefOrder>
  </b:Source>
  <b:Source>
    <b:Tag>Nep12</b:Tag>
    <b:SourceType>InternetSite</b:SourceType>
    <b:Guid>{0CAD60D9-CA57-4E34-BA60-904224EEAB8A}</b:Guid>
    <b:Title>Vertical Turbine Pump: Enclosed Shaft Assembly</b:Title>
    <b:Year>2012</b:Year>
    <b:Month>June</b:Month>
    <b:Day>20</b:Day>
    <b:URL>https://www.youtube.com/watch?v=5v8rj3Pyvds</b:URL>
    <b:Author>
      <b:Author>
        <b:Corporate>Neptuno Pumps</b:Corporate>
      </b:Author>
    </b:Author>
    <b:RefOrder>17</b:RefOrder>
  </b:Source>
  <b:Source>
    <b:Tag>Hon16</b:Tag>
    <b:SourceType>Book</b:SourceType>
    <b:Guid>{84D6D7F5-5C2C-4E9F-8976-A12EDAC72CDA}</b:Guid>
    <b:Author>
      <b:Author>
        <b:NameList>
          <b:Person>
            <b:Last>Kumar</b:Last>
            <b:First>Arjun</b:First>
          </b:Person>
          <b:Person>
            <b:Last>Nace</b:Last>
            <b:First>Nicholas</b:First>
          </b:Person>
          <b:Person>
            <b:Last>Benton</b:Last>
            <b:First>Jarrod</b:First>
          </b:Person>
          <b:Person>
            <b:Last>Santilli</b:Last>
            <b:First>Frank</b:First>
          </b:Person>
        </b:NameList>
      </b:Author>
    </b:Author>
    <b:Title>Proposal to Print a 3D-Model of a Paper Dryer Roller to Represent Bearing Failure</b:Title>
    <b:Year>2016</b:Year>
    <b:City>University Park</b:City>
    <b:Publisher>ME 340, Penn State</b:Publisher>
    <b:Month>March</b:Month>
    <b:Day>4</b:Day>
    <b:StateProvince>PA</b:StateProvince>
    <b:RefOrder>16</b:RefOrder>
  </b:Source>
  <b:Source>
    <b:Tag>San16</b:Tag>
    <b:SourceType>Report</b:SourceType>
    <b:Guid>{F08F4FC2-B1B5-475A-B792-893BF77B6557}</b:Guid>
    <b:Title>Format Guidelines for Sandia Reports</b:Title>
    <b:Year>2016</b:Year>
    <b:Author>
      <b:Author>
        <b:Corporate>Sandia National Laboratories</b:Corporate>
      </b:Author>
    </b:Author>
    <b:City>Albuquerque</b:City>
    <b:RefOrder>2</b:RefOrder>
  </b:Source>
  <b:Source>
    <b:Tag>Mic17</b:Tag>
    <b:SourceType>InternetSite</b:SourceType>
    <b:Guid>{FD91839C-AFEE-464F-9AC2-E2A2EEFCE8A1}</b:Guid>
    <b:Title>Writing Guidelines for Engineering and Science</b:Title>
    <b:Year>2017</b:Year>
    <b:Author>
      <b:Author>
        <b:NameList>
          <b:Person>
            <b:Last>Alley</b:Last>
            <b:First>Michael</b:First>
          </b:Person>
        </b:NameList>
      </b:Author>
    </b:Author>
    <b:ProductionCompany>Penn State</b:ProductionCompany>
    <b:Month>January</b:Month>
    <b:URL>www.craftofscientificwriting.com</b:URL>
    <b:RefOrder>4</b:RefOrder>
  </b:Source>
  <b:Source>
    <b:Tag>All96</b:Tag>
    <b:SourceType>Book</b:SourceType>
    <b:Guid>{E44202DA-6A10-4A33-BBD1-E2019FC0668A}</b:Guid>
    <b:Author>
      <b:Author>
        <b:NameList>
          <b:Person>
            <b:Last>Alley</b:Last>
            <b:First>Michael</b:First>
          </b:Person>
        </b:NameList>
      </b:Author>
    </b:Author>
    <b:Title>The Craft of Scientific Writing, 3rd ed.</b:Title>
    <b:Year>1996</b:Year>
    <b:City>New York</b:City>
    <b:Publisher>Springer</b:Publisher>
    <b:RefOrder>15</b:RefOrder>
  </b:Source>
  <b:Source>
    <b:Tag>Mic13</b:Tag>
    <b:SourceType>Book</b:SourceType>
    <b:Guid>{16415C19-89ED-4614-8642-65EBFC1679C4}</b:Guid>
    <b:Title>The Craft of Scientific Presentations</b:Title>
    <b:Year>2013</b:Year>
    <b:City>New York</b:City>
    <b:Publisher>Springer-Verlag</b:Publisher>
    <b:Author>
      <b:Author>
        <b:NameList>
          <b:Person>
            <b:Last>Alley</b:Last>
            <b:First>Michael</b:First>
          </b:Person>
        </b:NameList>
      </b:Author>
    </b:Author>
    <b:RefOrder>18</b:RefOrder>
  </b:Source>
  <b:Source>
    <b:Tag>ME316</b:Tag>
    <b:SourceType>Misc</b:SourceType>
    <b:Guid>{C2DD597F-CB72-40C2-A932-05158B8F5650}</b:Guid>
    <b:Title>Lab 6: Functional Decomposition and Analytic Hierarchy Process (AHP)</b:Title>
    <b:Year>2016</b:Year>
    <b:City>University Park</b:City>
    <b:Publisher>Mechanical Engineering Department, Penn State</b:Publisher>
    <b:Author>
      <b:Author>
        <b:Corporate>ME 340 Teaching Team</b:Corporate>
      </b:Author>
    </b:Author>
    <b:RefOrder>14</b:RefOrder>
  </b:Source>
</b:Sources>
</file>

<file path=customXml/itemProps1.xml><?xml version="1.0" encoding="utf-8"?>
<ds:datastoreItem xmlns:ds="http://schemas.openxmlformats.org/officeDocument/2006/customXml" ds:itemID="{D4B77285-5BF2-4E10-B279-B4DFDBFBD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3976</Words>
  <Characters>22669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&lt;html&gt;</vt:lpstr>
    </vt:vector>
  </TitlesOfParts>
  <Company>Mechanical Engineering VT</Company>
  <LinksUpToDate>false</LinksUpToDate>
  <CharactersWithSpaces>26592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&lt;html&gt;</dc:title>
  <dc:subject/>
  <dc:creator>Shawn Siroka;Ben Sattler;Michael Alley</dc:creator>
  <cp:keywords/>
  <cp:lastModifiedBy>Michael Alley</cp:lastModifiedBy>
  <cp:revision>3</cp:revision>
  <cp:lastPrinted>2017-10-29T19:39:00Z</cp:lastPrinted>
  <dcterms:created xsi:type="dcterms:W3CDTF">2018-06-25T16:35:00Z</dcterms:created>
  <dcterms:modified xsi:type="dcterms:W3CDTF">2018-06-25T16:37:00Z</dcterms:modified>
</cp:coreProperties>
</file>